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AD6" w:rsidRDefault="00035AD6" w:rsidP="00035AD6">
      <w:pPr>
        <w:jc w:val="center"/>
        <w:rPr>
          <w:sz w:val="36"/>
          <w:szCs w:val="36"/>
        </w:rPr>
      </w:pPr>
    </w:p>
    <w:p w:rsidR="00533D3D" w:rsidRDefault="00533D3D" w:rsidP="00533D3D">
      <w:pPr>
        <w:spacing w:before="120"/>
      </w:pPr>
      <w:r>
        <w:t xml:space="preserve">   </w:t>
      </w:r>
      <w:r w:rsidRPr="00F70CD4">
        <w:rPr>
          <w:sz w:val="20"/>
          <w:szCs w:val="20"/>
        </w:rPr>
        <w:object w:dxaOrig="2550"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65.25pt" o:ole="">
            <v:imagedata r:id="rId8" o:title=""/>
          </v:shape>
          <o:OLEObject Type="Embed" ProgID="Msxml2.SAXXMLReader.5.0" ShapeID="_x0000_i1025" DrawAspect="Content" ObjectID="_1408789304" r:id="rId9"/>
        </w:object>
      </w:r>
      <w:r>
        <w:t xml:space="preserve">       </w:t>
      </w:r>
      <w:r>
        <w:rPr>
          <w:noProof/>
        </w:rPr>
        <w:drawing>
          <wp:inline distT="0" distB="0" distL="0" distR="0">
            <wp:extent cx="2381250" cy="638175"/>
            <wp:effectExtent l="19050" t="0" r="0" b="0"/>
            <wp:docPr id="4" name="Immagine 0" descr="Pon_Logo_FSE_MIUR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Pon_Logo_FSE_MIUR_t.jpg"/>
                    <pic:cNvPicPr>
                      <a:picLocks noChangeAspect="1" noChangeArrowheads="1"/>
                    </pic:cNvPicPr>
                  </pic:nvPicPr>
                  <pic:blipFill>
                    <a:blip r:embed="rId10" cstate="print"/>
                    <a:srcRect/>
                    <a:stretch>
                      <a:fillRect/>
                    </a:stretch>
                  </pic:blipFill>
                  <pic:spPr bwMode="auto">
                    <a:xfrm>
                      <a:off x="0" y="0"/>
                      <a:ext cx="2381250" cy="638175"/>
                    </a:xfrm>
                    <a:prstGeom prst="rect">
                      <a:avLst/>
                    </a:prstGeom>
                    <a:noFill/>
                    <a:ln w="9525">
                      <a:noFill/>
                      <a:miter lim="800000"/>
                      <a:headEnd/>
                      <a:tailEnd/>
                    </a:ln>
                  </pic:spPr>
                </pic:pic>
              </a:graphicData>
            </a:graphic>
          </wp:inline>
        </w:drawing>
      </w:r>
      <w:r>
        <w:t xml:space="preserve">                    </w:t>
      </w:r>
      <w:r>
        <w:rPr>
          <w:noProof/>
          <w:sz w:val="20"/>
          <w:szCs w:val="20"/>
        </w:rPr>
        <w:drawing>
          <wp:inline distT="0" distB="0" distL="0" distR="0">
            <wp:extent cx="1152525" cy="828675"/>
            <wp:effectExtent l="1905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152525" cy="828675"/>
                    </a:xfrm>
                    <a:prstGeom prst="rect">
                      <a:avLst/>
                    </a:prstGeom>
                    <a:noFill/>
                    <a:ln w="9525">
                      <a:noFill/>
                      <a:miter lim="800000"/>
                      <a:headEnd/>
                      <a:tailEnd/>
                    </a:ln>
                  </pic:spPr>
                </pic:pic>
              </a:graphicData>
            </a:graphic>
          </wp:inline>
        </w:drawing>
      </w:r>
      <w:r>
        <w:t xml:space="preserve">       </w:t>
      </w:r>
    </w:p>
    <w:tbl>
      <w:tblPr>
        <w:tblW w:w="9970" w:type="dxa"/>
        <w:tblLayout w:type="fixed"/>
        <w:tblCellMar>
          <w:left w:w="70" w:type="dxa"/>
          <w:right w:w="70" w:type="dxa"/>
        </w:tblCellMar>
        <w:tblLook w:val="0000"/>
      </w:tblPr>
      <w:tblGrid>
        <w:gridCol w:w="2410"/>
        <w:gridCol w:w="4320"/>
        <w:gridCol w:w="3240"/>
      </w:tblGrid>
      <w:tr w:rsidR="00533D3D" w:rsidTr="003B7C0D">
        <w:tc>
          <w:tcPr>
            <w:tcW w:w="2410" w:type="dxa"/>
          </w:tcPr>
          <w:p w:rsidR="00481B07" w:rsidRDefault="00533D3D" w:rsidP="00481B07">
            <w:pPr>
              <w:spacing w:before="120" w:after="0"/>
              <w:jc w:val="center"/>
              <w:rPr>
                <w:b/>
                <w:bCs/>
              </w:rPr>
            </w:pPr>
            <w:r>
              <w:rPr>
                <w:b/>
                <w:bCs/>
              </w:rPr>
              <w:t>Unione Europea</w:t>
            </w:r>
          </w:p>
          <w:p w:rsidR="00533D3D" w:rsidRPr="00481B07" w:rsidRDefault="00533D3D" w:rsidP="00481B07">
            <w:pPr>
              <w:spacing w:before="120" w:after="0"/>
              <w:jc w:val="center"/>
              <w:rPr>
                <w:b/>
                <w:bCs/>
              </w:rPr>
            </w:pPr>
            <w:r>
              <w:rPr>
                <w:sz w:val="20"/>
                <w:szCs w:val="20"/>
              </w:rPr>
              <w:t>Fondo Sociale Europeo</w:t>
            </w:r>
          </w:p>
        </w:tc>
        <w:tc>
          <w:tcPr>
            <w:tcW w:w="4320" w:type="dxa"/>
          </w:tcPr>
          <w:p w:rsidR="00533D3D" w:rsidRDefault="00533D3D" w:rsidP="003B7C0D">
            <w:pPr>
              <w:spacing w:before="120"/>
              <w:rPr>
                <w:b/>
                <w:bCs/>
              </w:rPr>
            </w:pPr>
            <w:r w:rsidRPr="006A6456">
              <w:rPr>
                <w:i/>
                <w:iCs/>
              </w:rPr>
              <w:t>Con l’Europa investiamo nel vostro futuro</w:t>
            </w:r>
          </w:p>
        </w:tc>
        <w:tc>
          <w:tcPr>
            <w:tcW w:w="3240" w:type="dxa"/>
          </w:tcPr>
          <w:p w:rsidR="00533D3D" w:rsidRDefault="00533D3D" w:rsidP="00481B07">
            <w:pPr>
              <w:spacing w:before="120" w:after="0"/>
              <w:ind w:firstLine="360"/>
              <w:jc w:val="center"/>
              <w:rPr>
                <w:b/>
                <w:bCs/>
              </w:rPr>
            </w:pPr>
            <w:r>
              <w:rPr>
                <w:b/>
                <w:bCs/>
              </w:rPr>
              <w:t>Unione Europea</w:t>
            </w:r>
          </w:p>
          <w:p w:rsidR="00533D3D" w:rsidRDefault="00533D3D" w:rsidP="00481B07">
            <w:pPr>
              <w:pStyle w:val="Titolo1"/>
              <w:spacing w:before="120"/>
              <w:rPr>
                <w:sz w:val="20"/>
                <w:szCs w:val="20"/>
              </w:rPr>
            </w:pPr>
            <w:r>
              <w:rPr>
                <w:sz w:val="20"/>
                <w:szCs w:val="20"/>
              </w:rPr>
              <w:t>Fondo Europeo Sviluppo Regionale</w:t>
            </w:r>
          </w:p>
        </w:tc>
      </w:tr>
    </w:tbl>
    <w:p w:rsidR="00533D3D" w:rsidRDefault="00533D3D" w:rsidP="00533D3D">
      <w:pPr>
        <w:widowControl w:val="0"/>
        <w:rPr>
          <w:rFonts w:ascii="French Script MT" w:hAnsi="French Script MT"/>
          <w:shadow/>
          <w:snapToGrid w:val="0"/>
          <w:spacing w:val="10"/>
          <w:sz w:val="28"/>
          <w:szCs w:val="28"/>
        </w:rPr>
      </w:pPr>
      <w:r>
        <w:rPr>
          <w:noProof/>
        </w:rPr>
        <w:drawing>
          <wp:anchor distT="0" distB="0" distL="114300" distR="114300" simplePos="0" relativeHeight="251660288" behindDoc="0" locked="0" layoutInCell="1" allowOverlap="1">
            <wp:simplePos x="0" y="0"/>
            <wp:positionH relativeFrom="column">
              <wp:posOffset>-182880</wp:posOffset>
            </wp:positionH>
            <wp:positionV relativeFrom="paragraph">
              <wp:posOffset>124460</wp:posOffset>
            </wp:positionV>
            <wp:extent cx="990600" cy="990600"/>
            <wp:effectExtent l="19050" t="0" r="0" b="0"/>
            <wp:wrapSquare wrapText="bothSides"/>
            <wp:docPr id="5" name="Immagine 2" descr="Logo scuola sa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cuola salice"/>
                    <pic:cNvPicPr>
                      <a:picLocks noChangeAspect="1" noChangeArrowheads="1"/>
                    </pic:cNvPicPr>
                  </pic:nvPicPr>
                  <pic:blipFill>
                    <a:blip r:embed="rId12"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00225691" w:rsidRPr="00225691">
        <w:rPr>
          <w:rFonts w:ascii="Arial" w:hAnsi="Arial" w:cs="Arial"/>
          <w:bCs/>
          <w:noProof/>
        </w:rPr>
        <w:pict>
          <v:group id="_x0000_s1027" style="position:absolute;margin-left:288.6pt;margin-top:9.8pt;width:142.95pt;height:78pt;z-index:251661312;mso-position-horizontal-relative:text;mso-position-vertical-relative:text" coordorigin="7747,353" coordsize="3219,1526">
            <v:shape id="_x0000_s1028" type="#_x0000_t75" style="position:absolute;left:8963;top:353;width:860;height:933">
              <v:imagedata r:id="rId13" o:title="Italia-Stemma"/>
            </v:shape>
            <v:shapetype id="_x0000_t202" coordsize="21600,21600" o:spt="202" path="m,l,21600r21600,l21600,xe">
              <v:stroke joinstyle="miter"/>
              <v:path gradientshapeok="t" o:connecttype="rect"/>
            </v:shapetype>
            <v:shape id="_x0000_s1029" type="#_x0000_t202" style="position:absolute;left:7747;top:1196;width:3219;height:683;mso-width-relative:margin;mso-height-relative:margin" stroked="f">
              <v:textbox style="mso-next-textbox:#_x0000_s1029">
                <w:txbxContent>
                  <w:p w:rsidR="00533D3D" w:rsidRDefault="00533D3D" w:rsidP="00533D3D">
                    <w:pPr>
                      <w:jc w:val="center"/>
                      <w:rPr>
                        <w:b/>
                        <w:sz w:val="14"/>
                      </w:rPr>
                    </w:pPr>
                    <w:r>
                      <w:rPr>
                        <w:b/>
                        <w:sz w:val="14"/>
                      </w:rPr>
                      <w:t>Ministero della Pubblica Istruzione</w:t>
                    </w:r>
                  </w:p>
                  <w:p w:rsidR="00533D3D" w:rsidRDefault="00533D3D" w:rsidP="00533D3D">
                    <w:pPr>
                      <w:jc w:val="center"/>
                      <w:rPr>
                        <w:b/>
                        <w:i/>
                        <w:sz w:val="12"/>
                      </w:rPr>
                    </w:pPr>
                    <w:r>
                      <w:rPr>
                        <w:b/>
                        <w:i/>
                        <w:sz w:val="12"/>
                      </w:rPr>
                      <w:t>Dipartimento per l’Istruzione</w:t>
                    </w:r>
                  </w:p>
                  <w:p w:rsidR="00533D3D" w:rsidRDefault="00533D3D" w:rsidP="00533D3D">
                    <w:pPr>
                      <w:jc w:val="center"/>
                      <w:rPr>
                        <w:b/>
                        <w:i/>
                        <w:sz w:val="12"/>
                      </w:rPr>
                    </w:pPr>
                    <w:r>
                      <w:rPr>
                        <w:b/>
                        <w:i/>
                        <w:sz w:val="12"/>
                      </w:rPr>
                      <w:t>Direzione Generale per gli Affari Internazionali</w:t>
                    </w:r>
                  </w:p>
                  <w:p w:rsidR="00533D3D" w:rsidRDefault="00533D3D" w:rsidP="00533D3D">
                    <w:pPr>
                      <w:jc w:val="center"/>
                      <w:rPr>
                        <w:b/>
                        <w:i/>
                        <w:sz w:val="12"/>
                      </w:rPr>
                    </w:pPr>
                    <w:r>
                      <w:rPr>
                        <w:b/>
                        <w:i/>
                        <w:sz w:val="12"/>
                      </w:rPr>
                      <w:t>Uff. IV</w:t>
                    </w:r>
                  </w:p>
                  <w:p w:rsidR="00533D3D" w:rsidRDefault="00533D3D" w:rsidP="00533D3D"/>
                </w:txbxContent>
              </v:textbox>
            </v:shape>
          </v:group>
        </w:pict>
      </w:r>
      <w:r>
        <w:t xml:space="preserve">                  </w:t>
      </w:r>
    </w:p>
    <w:p w:rsidR="00533D3D" w:rsidRPr="000C0660" w:rsidRDefault="00533D3D" w:rsidP="00533D3D">
      <w:pPr>
        <w:widowControl w:val="0"/>
        <w:spacing w:after="0"/>
        <w:ind w:left="1416"/>
        <w:rPr>
          <w:rFonts w:ascii="French Script MT" w:hAnsi="French Script MT"/>
          <w:shadow/>
          <w:snapToGrid w:val="0"/>
          <w:spacing w:val="10"/>
          <w:sz w:val="28"/>
          <w:szCs w:val="28"/>
        </w:rPr>
      </w:pPr>
      <w:r>
        <w:rPr>
          <w:rFonts w:ascii="French Script MT" w:hAnsi="French Script MT"/>
          <w:shadow/>
          <w:snapToGrid w:val="0"/>
          <w:spacing w:val="10"/>
          <w:sz w:val="32"/>
          <w:szCs w:val="32"/>
        </w:rPr>
        <w:t>Ministero dell’ Istruzione, dell’Università e della Ricerca</w:t>
      </w:r>
    </w:p>
    <w:p w:rsidR="00533D3D" w:rsidRDefault="00533D3D" w:rsidP="00533D3D">
      <w:pPr>
        <w:widowControl w:val="0"/>
        <w:spacing w:after="0"/>
        <w:ind w:left="1416"/>
        <w:rPr>
          <w:rFonts w:ascii="Kartika" w:hAnsi="Kartika" w:cs="Kartika"/>
          <w:shadow/>
          <w:snapToGrid w:val="0"/>
          <w:spacing w:val="60"/>
        </w:rPr>
      </w:pPr>
      <w:r>
        <w:rPr>
          <w:rFonts w:ascii="Kartika" w:hAnsi="Kartika" w:cs="Kartika"/>
          <w:shadow/>
          <w:snapToGrid w:val="0"/>
          <w:spacing w:val="60"/>
        </w:rPr>
        <w:t>ISTITUTO COMPRENSIVO ad Indirizzo Musicale</w:t>
      </w:r>
    </w:p>
    <w:p w:rsidR="00533D3D" w:rsidRDefault="00533D3D" w:rsidP="00533D3D">
      <w:pPr>
        <w:widowControl w:val="0"/>
        <w:spacing w:after="0"/>
        <w:ind w:left="1416"/>
        <w:rPr>
          <w:rFonts w:ascii="Kartika" w:hAnsi="Kartika" w:cs="Kartika"/>
          <w:iCs/>
          <w:shadow/>
          <w:snapToGrid w:val="0"/>
        </w:rPr>
      </w:pPr>
      <w:r>
        <w:rPr>
          <w:rFonts w:ascii="Kartika" w:hAnsi="Kartika" w:cs="Kartika"/>
          <w:iCs/>
          <w:shadow/>
          <w:snapToGrid w:val="0"/>
        </w:rPr>
        <w:t xml:space="preserve">     *Scuole: Infanzia, Primaria, Secondaria di I° grado* - Via Fontana, 17 – </w:t>
      </w:r>
    </w:p>
    <w:p w:rsidR="00533D3D" w:rsidRDefault="00533D3D" w:rsidP="00533D3D">
      <w:pPr>
        <w:widowControl w:val="0"/>
        <w:spacing w:after="0"/>
        <w:ind w:left="1416"/>
        <w:rPr>
          <w:rFonts w:ascii="Kartika" w:hAnsi="Kartika" w:cs="Kartika"/>
          <w:iCs/>
          <w:shadow/>
          <w:snapToGrid w:val="0"/>
        </w:rPr>
      </w:pPr>
      <w:r>
        <w:rPr>
          <w:rFonts w:ascii="Kartika" w:hAnsi="Kartika" w:cs="Kartika"/>
          <w:iCs/>
          <w:shadow/>
          <w:snapToGrid w:val="0"/>
        </w:rPr>
        <w:t xml:space="preserve">       73015  SALICE SALENTINO /LE/  tel./</w:t>
      </w:r>
      <w:r>
        <w:rPr>
          <w:rFonts w:ascii="Kartika" w:hAnsi="Kartika" w:cs="Kartika"/>
          <w:b/>
          <w:bCs/>
          <w:iCs/>
          <w:shadow/>
          <w:snapToGrid w:val="0"/>
        </w:rPr>
        <w:t>0832/731007 (</w:t>
      </w:r>
      <w:r>
        <w:rPr>
          <w:rFonts w:ascii="Kartika" w:hAnsi="Kartika" w:cs="Kartika"/>
          <w:iCs/>
          <w:shadow/>
          <w:snapToGrid w:val="0"/>
        </w:rPr>
        <w:t xml:space="preserve">Segreteria)-  </w:t>
      </w:r>
    </w:p>
    <w:p w:rsidR="00533D3D" w:rsidRPr="000C0660" w:rsidRDefault="00533D3D" w:rsidP="00533D3D">
      <w:pPr>
        <w:widowControl w:val="0"/>
        <w:spacing w:after="0"/>
        <w:ind w:left="1416"/>
        <w:rPr>
          <w:rFonts w:ascii="Kartika" w:hAnsi="Kartika" w:cs="Kartika"/>
          <w:iCs/>
          <w:shadow/>
          <w:snapToGrid w:val="0"/>
        </w:rPr>
      </w:pPr>
      <w:r>
        <w:rPr>
          <w:rFonts w:ascii="Kartika" w:hAnsi="Kartika" w:cs="Kartika"/>
          <w:iCs/>
          <w:shadow/>
          <w:snapToGrid w:val="0"/>
        </w:rPr>
        <w:t xml:space="preserve">  Fax 0832/723914 </w:t>
      </w:r>
      <w:r>
        <w:rPr>
          <w:rFonts w:ascii="Kartika" w:hAnsi="Kartika" w:cs="Kartika"/>
          <w:b/>
          <w:bCs/>
          <w:iCs/>
          <w:shadow/>
          <w:snapToGrid w:val="0"/>
        </w:rPr>
        <w:t xml:space="preserve"> 0832/733493 </w:t>
      </w:r>
      <w:r>
        <w:rPr>
          <w:rFonts w:ascii="Kartika" w:hAnsi="Kartika" w:cs="Kartika"/>
          <w:iCs/>
          <w:shadow/>
          <w:snapToGrid w:val="0"/>
        </w:rPr>
        <w:t>(Presidenza)</w:t>
      </w:r>
      <w:r>
        <w:rPr>
          <w:rFonts w:ascii="Kartika" w:hAnsi="Kartika" w:cs="Kartika"/>
          <w:b/>
          <w:bCs/>
          <w:iCs/>
          <w:shadow/>
          <w:snapToGrid w:val="0"/>
        </w:rPr>
        <w:t xml:space="preserve"> – </w:t>
      </w:r>
      <w:r>
        <w:rPr>
          <w:rFonts w:ascii="Kartika" w:hAnsi="Kartika" w:cs="Kartika"/>
          <w:iCs/>
          <w:shadow/>
          <w:snapToGrid w:val="0"/>
        </w:rPr>
        <w:t>e-mail:</w:t>
      </w:r>
      <w:r w:rsidRPr="002E1A18">
        <w:rPr>
          <w:rFonts w:ascii="Kartika" w:hAnsi="Kartika" w:cs="Kartika"/>
          <w:iCs/>
          <w:shadow/>
          <w:snapToGrid w:val="0"/>
          <w:color w:val="0000FF"/>
        </w:rPr>
        <w:t>LEIC85100B@istruzione.it</w:t>
      </w:r>
      <w:r>
        <w:t xml:space="preserve"> </w:t>
      </w:r>
    </w:p>
    <w:p w:rsidR="00533D3D" w:rsidRPr="000C0660" w:rsidRDefault="00533D3D" w:rsidP="00533D3D">
      <w:pPr>
        <w:widowControl w:val="0"/>
        <w:spacing w:after="0"/>
        <w:ind w:left="1416"/>
        <w:rPr>
          <w:rFonts w:ascii="Kartika" w:hAnsi="Kartika" w:cs="Kartika"/>
          <w:iCs/>
          <w:shadow/>
          <w:snapToGrid w:val="0"/>
        </w:rPr>
      </w:pPr>
      <w:r>
        <w:rPr>
          <w:rFonts w:ascii="Kartika" w:hAnsi="Kartika" w:cs="Kartika"/>
          <w:b/>
          <w:bCs/>
          <w:iCs/>
          <w:shadow/>
          <w:snapToGrid w:val="0"/>
        </w:rPr>
        <w:t xml:space="preserve">          </w:t>
      </w:r>
      <w:r>
        <w:t xml:space="preserve"> </w:t>
      </w:r>
      <w:r>
        <w:rPr>
          <w:rFonts w:ascii="Kartika" w:hAnsi="Kartika"/>
          <w:bCs/>
        </w:rPr>
        <w:t xml:space="preserve">Sito Scuola: </w:t>
      </w:r>
      <w:hyperlink r:id="rId14" w:history="1">
        <w:r w:rsidRPr="002E1A18">
          <w:rPr>
            <w:rStyle w:val="Collegamentoipertestuale"/>
            <w:rFonts w:ascii="Kartika" w:hAnsi="Kartika"/>
            <w:bCs/>
          </w:rPr>
          <w:t>www.icsalice.it</w:t>
        </w:r>
      </w:hyperlink>
      <w:r>
        <w:rPr>
          <w:rFonts w:ascii="Kartika" w:hAnsi="Kartika"/>
          <w:bCs/>
        </w:rPr>
        <w:t xml:space="preserve"> PEC: </w:t>
      </w:r>
      <w:r w:rsidRPr="002E1A18">
        <w:rPr>
          <w:rFonts w:ascii="Kartika" w:hAnsi="Kartika"/>
          <w:bCs/>
          <w:color w:val="0000FF"/>
          <w:u w:val="single"/>
        </w:rPr>
        <w:t>leic85100b@pec.istruzione.it</w:t>
      </w:r>
    </w:p>
    <w:p w:rsidR="00533D3D" w:rsidRDefault="00225691" w:rsidP="00533D3D">
      <w:pPr>
        <w:widowControl w:val="0"/>
        <w:jc w:val="center"/>
        <w:rPr>
          <w:rFonts w:ascii="Arial" w:hAnsi="Arial" w:cs="Arial"/>
          <w:bCs/>
        </w:rPr>
      </w:pPr>
      <w:r>
        <w:rPr>
          <w:rFonts w:ascii="Arial" w:hAnsi="Arial" w:cs="Arial"/>
          <w:bCs/>
          <w:noProof/>
        </w:rPr>
        <w:pict>
          <v:shape id="_x0000_s1030" type="#_x0000_t202" style="position:absolute;left:0;text-align:left;margin-left:-18pt;margin-top:6.55pt;width:510pt;height:59.2pt;z-index:251662336">
            <v:textbox style="mso-next-textbox:#_x0000_s1030">
              <w:txbxContent>
                <w:p w:rsidR="00533D3D" w:rsidRDefault="00533D3D" w:rsidP="00533D3D">
                  <w:pPr>
                    <w:adjustRightInd w:val="0"/>
                    <w:jc w:val="center"/>
                    <w:rPr>
                      <w:rFonts w:ascii="TimesNewRomanPS-BoldMT" w:hAnsi="TimesNewRomanPS-BoldMT" w:cs="TimesNewRomanPS-BoldMT"/>
                      <w:b/>
                      <w:bCs/>
                      <w:sz w:val="20"/>
                      <w:szCs w:val="20"/>
                    </w:rPr>
                  </w:pPr>
                  <w:r>
                    <w:rPr>
                      <w:rFonts w:ascii="TimesNewRomanPS-BoldMT" w:hAnsi="TimesNewRomanPS-BoldMT" w:cs="TimesNewRomanPS-BoldMT"/>
                      <w:b/>
                      <w:bCs/>
                      <w:caps/>
                      <w:sz w:val="20"/>
                      <w:szCs w:val="20"/>
                    </w:rPr>
                    <w:t>Programma Operativo Nazionale - Fondo Sociale Europeo – Obiettivo  Convergenza</w:t>
                  </w:r>
                  <w:r>
                    <w:rPr>
                      <w:rFonts w:ascii="TimesNewRomanPS-BoldMT" w:hAnsi="TimesNewRomanPS-BoldMT" w:cs="TimesNewRomanPS-BoldMT"/>
                      <w:b/>
                      <w:bCs/>
                      <w:sz w:val="20"/>
                      <w:szCs w:val="20"/>
                    </w:rPr>
                    <w:br/>
                    <w:t>“Competenze per lo sviluppo”  -   2007 – IT 05 1 PO 007 - Annualità  2011/2013</w:t>
                  </w:r>
                </w:p>
                <w:p w:rsidR="00533D3D" w:rsidRDefault="00533D3D" w:rsidP="00533D3D">
                  <w:pPr>
                    <w:adjustRightInd w:val="0"/>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Circolare/Bando AOODGAI n. 4462 del 31/03/2011  - Autorizzazione Autorità di Gestione n. 10716 del 28/09/2011</w:t>
                  </w:r>
                </w:p>
                <w:p w:rsidR="00533D3D" w:rsidRDefault="00533D3D" w:rsidP="00533D3D"/>
              </w:txbxContent>
            </v:textbox>
          </v:shape>
        </w:pict>
      </w:r>
    </w:p>
    <w:p w:rsidR="00035AD6" w:rsidRPr="001D2FF9" w:rsidRDefault="00035AD6" w:rsidP="00035AD6">
      <w:pPr>
        <w:ind w:left="426"/>
        <w:jc w:val="center"/>
      </w:pPr>
      <w:r w:rsidRPr="001D2FF9">
        <w:t xml:space="preserve"> </w:t>
      </w:r>
    </w:p>
    <w:p w:rsidR="00035AD6" w:rsidRDefault="00035AD6" w:rsidP="00533D3D">
      <w:pPr>
        <w:pBdr>
          <w:top w:val="thickThinLargeGap" w:sz="12" w:space="0" w:color="auto"/>
        </w:pBdr>
        <w:spacing w:before="120"/>
        <w:jc w:val="center"/>
        <w:rPr>
          <w:b/>
        </w:rPr>
      </w:pPr>
    </w:p>
    <w:p w:rsidR="00035AD6" w:rsidRPr="009F3FA7" w:rsidRDefault="00035AD6" w:rsidP="009F3FA7">
      <w:pPr>
        <w:pBdr>
          <w:top w:val="single" w:sz="4" w:space="1" w:color="auto"/>
          <w:bottom w:val="single" w:sz="4" w:space="1" w:color="auto"/>
        </w:pBdr>
        <w:spacing w:before="60"/>
        <w:jc w:val="center"/>
        <w:rPr>
          <w:b/>
          <w:i/>
          <w:sz w:val="28"/>
        </w:rPr>
      </w:pPr>
      <w:r w:rsidRPr="00FE5DBD">
        <w:rPr>
          <w:b/>
          <w:i/>
          <w:sz w:val="28"/>
        </w:rPr>
        <w:t>Anno Scolastico 201</w:t>
      </w:r>
      <w:r>
        <w:rPr>
          <w:b/>
          <w:i/>
          <w:sz w:val="28"/>
        </w:rPr>
        <w:t>2 – 2013</w:t>
      </w:r>
    </w:p>
    <w:p w:rsidR="00A419BF" w:rsidRPr="00A419BF" w:rsidRDefault="00A419BF" w:rsidP="00A419BF">
      <w:pPr>
        <w:tabs>
          <w:tab w:val="left" w:pos="391"/>
        </w:tabs>
        <w:spacing w:after="60"/>
        <w:rPr>
          <w:b/>
        </w:rPr>
      </w:pPr>
      <w:r w:rsidRPr="00A419BF">
        <w:rPr>
          <w:b/>
        </w:rPr>
        <w:t>Prot. N                  /C24 PON                                                                                         Salice Salentino, 11/09/2012</w:t>
      </w:r>
    </w:p>
    <w:p w:rsidR="00035AD6" w:rsidRDefault="00035AD6" w:rsidP="00035AD6">
      <w:pPr>
        <w:tabs>
          <w:tab w:val="left" w:pos="391"/>
        </w:tabs>
        <w:spacing w:after="60"/>
        <w:ind w:left="5103"/>
      </w:pPr>
      <w:r>
        <w:t>All’albo e al sito web dell’Istituto – SEDE</w:t>
      </w:r>
    </w:p>
    <w:p w:rsidR="00035AD6" w:rsidRPr="009F3FA7" w:rsidRDefault="00035AD6" w:rsidP="009F3FA7">
      <w:pPr>
        <w:tabs>
          <w:tab w:val="left" w:pos="391"/>
        </w:tabs>
        <w:ind w:left="5103"/>
        <w:rPr>
          <w:b/>
          <w:i/>
          <w:u w:val="single"/>
        </w:rPr>
      </w:pPr>
      <w:r w:rsidRPr="0014660C">
        <w:rPr>
          <w:b/>
          <w:i/>
          <w:u w:val="single"/>
        </w:rPr>
        <w:t>Con richiesta di cortese diffusione</w:t>
      </w:r>
    </w:p>
    <w:p w:rsidR="00035AD6" w:rsidRDefault="00035AD6" w:rsidP="00035AD6">
      <w:pPr>
        <w:numPr>
          <w:ilvl w:val="6"/>
          <w:numId w:val="3"/>
        </w:numPr>
        <w:tabs>
          <w:tab w:val="left" w:pos="391"/>
        </w:tabs>
        <w:spacing w:after="0" w:line="240" w:lineRule="auto"/>
        <w:ind w:left="5103"/>
      </w:pPr>
      <w:r>
        <w:t>All’Ufficio Scolastico Regionale Puglia - Bari</w:t>
      </w:r>
    </w:p>
    <w:p w:rsidR="00035AD6" w:rsidRDefault="00035AD6" w:rsidP="00035AD6">
      <w:pPr>
        <w:numPr>
          <w:ilvl w:val="6"/>
          <w:numId w:val="3"/>
        </w:numPr>
        <w:tabs>
          <w:tab w:val="left" w:pos="391"/>
        </w:tabs>
        <w:spacing w:after="0" w:line="240" w:lineRule="auto"/>
      </w:pPr>
      <w:r>
        <w:t>All’</w:t>
      </w:r>
      <w:r w:rsidRPr="009A77D3">
        <w:t xml:space="preserve">Ufficio X - Ambito territoriale per la provincia di </w:t>
      </w:r>
      <w:r>
        <w:t>Lecce</w:t>
      </w:r>
    </w:p>
    <w:p w:rsidR="00035AD6" w:rsidRDefault="00035AD6" w:rsidP="00035AD6">
      <w:pPr>
        <w:numPr>
          <w:ilvl w:val="6"/>
          <w:numId w:val="3"/>
        </w:numPr>
        <w:tabs>
          <w:tab w:val="left" w:pos="391"/>
        </w:tabs>
        <w:spacing w:after="0" w:line="240" w:lineRule="auto"/>
        <w:ind w:left="5103"/>
      </w:pPr>
      <w:r>
        <w:t>Alla Provincia di Lecce  –  Puglia Impiego – Lecce</w:t>
      </w:r>
    </w:p>
    <w:p w:rsidR="00035AD6" w:rsidRDefault="00035AD6" w:rsidP="00035AD6">
      <w:pPr>
        <w:numPr>
          <w:ilvl w:val="6"/>
          <w:numId w:val="3"/>
        </w:numPr>
        <w:tabs>
          <w:tab w:val="left" w:pos="391"/>
        </w:tabs>
        <w:spacing w:after="0" w:line="240" w:lineRule="auto"/>
        <w:ind w:left="5103"/>
      </w:pPr>
      <w:r w:rsidRPr="00734940">
        <w:t>A</w:t>
      </w:r>
      <w:r>
        <w:t xml:space="preserve">i Centri per l’Impiego della provincia di Lecce </w:t>
      </w:r>
    </w:p>
    <w:p w:rsidR="00035AD6" w:rsidRDefault="00035AD6" w:rsidP="00035AD6">
      <w:pPr>
        <w:numPr>
          <w:ilvl w:val="6"/>
          <w:numId w:val="3"/>
        </w:numPr>
        <w:tabs>
          <w:tab w:val="left" w:pos="391"/>
        </w:tabs>
        <w:spacing w:after="0" w:line="240" w:lineRule="auto"/>
      </w:pPr>
      <w:r w:rsidRPr="00734940">
        <w:t xml:space="preserve">Ai </w:t>
      </w:r>
      <w:r>
        <w:t xml:space="preserve">Dirigenti scolastici degli </w:t>
      </w:r>
      <w:r w:rsidRPr="00734940">
        <w:t xml:space="preserve">Istituti </w:t>
      </w:r>
      <w:r>
        <w:t xml:space="preserve">Secondari di </w:t>
      </w:r>
      <w:r>
        <w:br/>
        <w:t xml:space="preserve">1°  e 2° grado </w:t>
      </w:r>
      <w:r w:rsidRPr="00734940">
        <w:t>del</w:t>
      </w:r>
      <w:r>
        <w:t>la provincia di Lecce – Loro Sedi</w:t>
      </w:r>
    </w:p>
    <w:p w:rsidR="00035AD6" w:rsidRPr="00D6769D" w:rsidRDefault="00035AD6" w:rsidP="00035AD6">
      <w:pPr>
        <w:numPr>
          <w:ilvl w:val="6"/>
          <w:numId w:val="3"/>
        </w:numPr>
        <w:tabs>
          <w:tab w:val="left" w:pos="391"/>
        </w:tabs>
        <w:spacing w:after="0" w:line="240" w:lineRule="auto"/>
        <w:ind w:left="5103"/>
        <w:rPr>
          <w:highlight w:val="yellow"/>
        </w:rPr>
      </w:pPr>
      <w:r w:rsidRPr="00D6769D">
        <w:rPr>
          <w:highlight w:val="yellow"/>
        </w:rPr>
        <w:t>Al Comune di Guagnano</w:t>
      </w:r>
    </w:p>
    <w:p w:rsidR="00035AD6" w:rsidRPr="0061511A" w:rsidRDefault="00035AD6" w:rsidP="00035AD6">
      <w:pPr>
        <w:numPr>
          <w:ilvl w:val="6"/>
          <w:numId w:val="3"/>
        </w:numPr>
        <w:tabs>
          <w:tab w:val="left" w:pos="391"/>
        </w:tabs>
        <w:spacing w:after="0" w:line="240" w:lineRule="auto"/>
        <w:ind w:left="5103"/>
        <w:rPr>
          <w:highlight w:val="yellow"/>
        </w:rPr>
      </w:pPr>
      <w:r w:rsidRPr="0061511A">
        <w:rPr>
          <w:highlight w:val="yellow"/>
        </w:rPr>
        <w:t xml:space="preserve">Alla redazione di “Guagnano informa” </w:t>
      </w:r>
      <w:r w:rsidRPr="0061511A">
        <w:rPr>
          <w:highlight w:val="yellow"/>
        </w:rPr>
        <w:br/>
      </w:r>
      <w:hyperlink r:id="rId15" w:history="1">
        <w:r w:rsidRPr="0061511A">
          <w:rPr>
            <w:rStyle w:val="Collegamentoipertestuale"/>
          </w:rPr>
          <w:t>http://www.guagnanoinforma.it/</w:t>
        </w:r>
      </w:hyperlink>
    </w:p>
    <w:p w:rsidR="00035AD6" w:rsidRDefault="00035AD6" w:rsidP="009F3FA7">
      <w:pPr>
        <w:tabs>
          <w:tab w:val="left" w:pos="391"/>
        </w:tabs>
      </w:pPr>
    </w:p>
    <w:p w:rsidR="00035AD6" w:rsidRDefault="00035AD6" w:rsidP="009F3FA7">
      <w:pPr>
        <w:ind w:left="1260" w:hanging="1260"/>
        <w:rPr>
          <w:b/>
        </w:rPr>
      </w:pPr>
      <w:r w:rsidRPr="0014660C">
        <w:t xml:space="preserve">OGGETTO: </w:t>
      </w:r>
      <w:r w:rsidRPr="0014660C">
        <w:rPr>
          <w:b/>
        </w:rPr>
        <w:t>Bando per la selezione di esperti esterni per il PON</w:t>
      </w:r>
      <w:r>
        <w:rPr>
          <w:b/>
        </w:rPr>
        <w:t xml:space="preserve"> </w:t>
      </w:r>
      <w:r w:rsidRPr="0014660C">
        <w:rPr>
          <w:b/>
        </w:rPr>
        <w:t>“Competenze per lo sviluppo”</w:t>
      </w:r>
      <w:r>
        <w:rPr>
          <w:b/>
        </w:rPr>
        <w:t xml:space="preserve"> FSE - a. s. 2012/</w:t>
      </w:r>
      <w:r w:rsidRPr="0019152F">
        <w:rPr>
          <w:b/>
        </w:rPr>
        <w:t>201</w:t>
      </w:r>
      <w:r>
        <w:rPr>
          <w:b/>
        </w:rPr>
        <w:t>3</w:t>
      </w:r>
      <w:r w:rsidRPr="0019152F">
        <w:rPr>
          <w:b/>
        </w:rPr>
        <w:t xml:space="preserve"> – </w:t>
      </w:r>
      <w:r w:rsidRPr="0019152F">
        <w:rPr>
          <w:b/>
          <w:sz w:val="26"/>
          <w:szCs w:val="26"/>
          <w:u w:val="single"/>
        </w:rPr>
        <w:t>Obiettivo C-1-FSE-2011-316</w:t>
      </w:r>
      <w:r w:rsidRPr="0019152F">
        <w:rPr>
          <w:b/>
        </w:rPr>
        <w:t xml:space="preserve"> </w:t>
      </w:r>
      <w:r w:rsidR="009F3FA7">
        <w:rPr>
          <w:b/>
        </w:rPr>
        <w:t xml:space="preserve"> per gli alunni di Scuola Primaria e Secondaria di 1° Grado del </w:t>
      </w:r>
      <w:r w:rsidR="009F3FA7" w:rsidRPr="009F3FA7">
        <w:rPr>
          <w:b/>
          <w:sz w:val="28"/>
          <w:szCs w:val="28"/>
          <w:u w:val="single"/>
        </w:rPr>
        <w:t>COMUNE di GUAGNANO</w:t>
      </w:r>
    </w:p>
    <w:p w:rsidR="00035AD6" w:rsidRPr="009F3FA7" w:rsidRDefault="00035AD6" w:rsidP="009F3FA7">
      <w:pPr>
        <w:ind w:left="1260" w:hanging="1260"/>
        <w:jc w:val="center"/>
        <w:rPr>
          <w:b/>
        </w:rPr>
      </w:pPr>
      <w:r>
        <w:rPr>
          <w:b/>
        </w:rPr>
        <w:t>IL DIRIGENTE SCOLASTICO</w:t>
      </w:r>
    </w:p>
    <w:p w:rsidR="00035AD6" w:rsidRDefault="00035AD6" w:rsidP="00035AD6">
      <w:pPr>
        <w:numPr>
          <w:ilvl w:val="0"/>
          <w:numId w:val="1"/>
        </w:numPr>
        <w:tabs>
          <w:tab w:val="clear" w:pos="828"/>
        </w:tabs>
        <w:spacing w:after="0" w:line="240" w:lineRule="auto"/>
        <w:ind w:left="426" w:right="-10"/>
        <w:jc w:val="both"/>
        <w:rPr>
          <w:bCs/>
          <w:szCs w:val="44"/>
        </w:rPr>
      </w:pPr>
      <w:r>
        <w:rPr>
          <w:bCs/>
          <w:szCs w:val="44"/>
        </w:rPr>
        <w:t>VISTO l’a</w:t>
      </w:r>
      <w:r w:rsidRPr="007C1543">
        <w:rPr>
          <w:bCs/>
          <w:szCs w:val="44"/>
        </w:rPr>
        <w:t>vviso prot. n. AOODGAI – 4462 del 31/03/</w:t>
      </w:r>
      <w:r>
        <w:rPr>
          <w:bCs/>
          <w:szCs w:val="44"/>
        </w:rPr>
        <w:t>2011per la presentazione delle proposte relative alle azioni previste dai Programmi Operativi Nazionali “Competenze per lo sviluppo” finanziate con il FSE, annualità 2010/2011, del MIUR – Dipartimento per la Programmazione, Direzione Generale per gli Affari Internazionali, Ufficio IV;</w:t>
      </w:r>
    </w:p>
    <w:p w:rsidR="00035AD6" w:rsidRDefault="00035AD6" w:rsidP="00035AD6">
      <w:pPr>
        <w:numPr>
          <w:ilvl w:val="0"/>
          <w:numId w:val="1"/>
        </w:numPr>
        <w:tabs>
          <w:tab w:val="clear" w:pos="828"/>
        </w:tabs>
        <w:spacing w:after="0" w:line="240" w:lineRule="auto"/>
        <w:ind w:left="426" w:right="-10"/>
        <w:jc w:val="both"/>
        <w:rPr>
          <w:bCs/>
          <w:szCs w:val="44"/>
        </w:rPr>
      </w:pPr>
      <w:r>
        <w:rPr>
          <w:bCs/>
          <w:szCs w:val="44"/>
        </w:rPr>
        <w:lastRenderedPageBreak/>
        <w:t xml:space="preserve">VISTA la nota prot. n. </w:t>
      </w:r>
      <w:r>
        <w:t xml:space="preserve">AOODGAI/10716 del 28/09/2011 </w:t>
      </w:r>
      <w:r>
        <w:rPr>
          <w:bCs/>
          <w:szCs w:val="44"/>
        </w:rPr>
        <w:t>con cui l’Autorità di Gestione del MIUR ha autorizzato le attività previste dal Piano Integrato dell’Istituto Comprensivo Statale di Guagnano;</w:t>
      </w:r>
    </w:p>
    <w:p w:rsidR="00035AD6" w:rsidRPr="00532E20" w:rsidRDefault="00035AD6" w:rsidP="00035AD6">
      <w:pPr>
        <w:numPr>
          <w:ilvl w:val="0"/>
          <w:numId w:val="1"/>
        </w:numPr>
        <w:tabs>
          <w:tab w:val="clear" w:pos="828"/>
        </w:tabs>
        <w:spacing w:after="0" w:line="240" w:lineRule="auto"/>
        <w:ind w:left="426" w:right="-10"/>
        <w:jc w:val="both"/>
        <w:rPr>
          <w:bCs/>
          <w:szCs w:val="44"/>
        </w:rPr>
      </w:pPr>
      <w:r>
        <w:rPr>
          <w:bCs/>
          <w:szCs w:val="44"/>
        </w:rPr>
        <w:t xml:space="preserve">VISTE le </w:t>
      </w:r>
      <w:r w:rsidRPr="00532E20">
        <w:rPr>
          <w:bCs/>
          <w:i/>
          <w:szCs w:val="44"/>
        </w:rPr>
        <w:t>Disposizioni ed Istruzioni del febbraio 2009</w:t>
      </w:r>
      <w:r>
        <w:rPr>
          <w:bCs/>
          <w:i/>
          <w:szCs w:val="44"/>
        </w:rPr>
        <w:t>;</w:t>
      </w:r>
    </w:p>
    <w:p w:rsidR="00035AD6" w:rsidRDefault="00035AD6" w:rsidP="00035AD6">
      <w:pPr>
        <w:numPr>
          <w:ilvl w:val="0"/>
          <w:numId w:val="1"/>
        </w:numPr>
        <w:tabs>
          <w:tab w:val="clear" w:pos="828"/>
        </w:tabs>
        <w:spacing w:after="0" w:line="240" w:lineRule="auto"/>
        <w:ind w:left="426" w:right="-10"/>
        <w:jc w:val="both"/>
        <w:rPr>
          <w:bCs/>
          <w:szCs w:val="44"/>
        </w:rPr>
      </w:pPr>
      <w:r>
        <w:rPr>
          <w:bCs/>
          <w:szCs w:val="44"/>
        </w:rPr>
        <w:t>VISTE le delibere dei competenti OO.CC. relative all’approvazione del Piano Integrato d’Istituto e all’indicazione dei criteri per l’individuazione degli esperti, in conformità al D.I. n. 44/2001 artt. 33 e 40;</w:t>
      </w:r>
    </w:p>
    <w:p w:rsidR="009F3FA7" w:rsidRPr="009F3FA7" w:rsidRDefault="009F3FA7" w:rsidP="009F3FA7">
      <w:pPr>
        <w:spacing w:after="0" w:line="240" w:lineRule="auto"/>
        <w:ind w:left="426" w:right="-10"/>
        <w:jc w:val="both"/>
        <w:rPr>
          <w:bCs/>
          <w:szCs w:val="44"/>
        </w:rPr>
      </w:pPr>
    </w:p>
    <w:p w:rsidR="00035AD6" w:rsidRDefault="00035AD6" w:rsidP="00035AD6">
      <w:pPr>
        <w:ind w:right="-10"/>
        <w:jc w:val="center"/>
        <w:rPr>
          <w:b/>
          <w:bCs/>
          <w:szCs w:val="44"/>
        </w:rPr>
      </w:pPr>
      <w:r>
        <w:rPr>
          <w:b/>
          <w:bCs/>
          <w:szCs w:val="44"/>
        </w:rPr>
        <w:t>DI</w:t>
      </w:r>
      <w:r w:rsidRPr="000430B8">
        <w:rPr>
          <w:b/>
          <w:bCs/>
          <w:szCs w:val="44"/>
        </w:rPr>
        <w:t>S</w:t>
      </w:r>
      <w:r>
        <w:rPr>
          <w:b/>
          <w:bCs/>
          <w:szCs w:val="44"/>
        </w:rPr>
        <w:t>P</w:t>
      </w:r>
      <w:r w:rsidRPr="000430B8">
        <w:rPr>
          <w:b/>
          <w:bCs/>
          <w:szCs w:val="44"/>
        </w:rPr>
        <w:t>ONE</w:t>
      </w:r>
      <w:r>
        <w:rPr>
          <w:b/>
          <w:bCs/>
          <w:szCs w:val="44"/>
        </w:rPr>
        <w:t xml:space="preserve"> </w:t>
      </w:r>
    </w:p>
    <w:p w:rsidR="00035AD6" w:rsidRPr="009F3FA7" w:rsidRDefault="00035AD6" w:rsidP="009F3FA7">
      <w:pPr>
        <w:ind w:right="-10"/>
        <w:rPr>
          <w:smallCaps/>
        </w:rPr>
      </w:pPr>
      <w:r w:rsidRPr="00C7398A">
        <w:rPr>
          <w:smallCaps/>
        </w:rPr>
        <w:t>LA</w:t>
      </w:r>
      <w:r>
        <w:rPr>
          <w:bCs/>
          <w:szCs w:val="44"/>
        </w:rPr>
        <w:t xml:space="preserve"> </w:t>
      </w:r>
      <w:r w:rsidRPr="00C7398A">
        <w:rPr>
          <w:smallCaps/>
        </w:rPr>
        <w:t>SELEZIONE</w:t>
      </w:r>
      <w:r w:rsidRPr="003D33A0">
        <w:rPr>
          <w:smallCaps/>
        </w:rPr>
        <w:t xml:space="preserve"> PER IL RECLUTAMENTO DI </w:t>
      </w:r>
      <w:r w:rsidR="009F3FA7">
        <w:rPr>
          <w:smallCaps/>
        </w:rPr>
        <w:t xml:space="preserve">PERSONALE ESPERTO ESTERNO, PER </w:t>
      </w:r>
      <w:r w:rsidRPr="003D33A0">
        <w:rPr>
          <w:smallCaps/>
        </w:rPr>
        <w:t>RICOPRIRE INCARICHI DI DOCENZA RELATIVI AI SEGUENTI MODULI</w:t>
      </w:r>
      <w:r>
        <w:rPr>
          <w:smallCaps/>
        </w:rPr>
        <w:t xml:space="preserve"> </w:t>
      </w:r>
      <w:r w:rsidRPr="003D33A0">
        <w:rPr>
          <w:smallCaps/>
        </w:rPr>
        <w:t>FORMATIVI, PER CIASCUNO DEI QUALI SI INDICANO I REQUISITI RICHIESTI:</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8"/>
        <w:gridCol w:w="18"/>
        <w:gridCol w:w="3118"/>
        <w:gridCol w:w="1416"/>
        <w:gridCol w:w="1318"/>
        <w:gridCol w:w="3078"/>
      </w:tblGrid>
      <w:tr w:rsidR="00035AD6" w:rsidRPr="0056249D" w:rsidTr="003B7C0D">
        <w:tc>
          <w:tcPr>
            <w:tcW w:w="1258" w:type="dxa"/>
            <w:shd w:val="clear" w:color="auto" w:fill="F2F2F2"/>
            <w:vAlign w:val="center"/>
          </w:tcPr>
          <w:p w:rsidR="00035AD6" w:rsidRPr="0056249D" w:rsidRDefault="00035AD6" w:rsidP="003B7C0D">
            <w:pPr>
              <w:ind w:left="-108" w:right="-108"/>
              <w:jc w:val="center"/>
              <w:rPr>
                <w:b/>
                <w:bCs/>
                <w:szCs w:val="44"/>
              </w:rPr>
            </w:pPr>
            <w:r>
              <w:rPr>
                <w:b/>
                <w:bCs/>
                <w:szCs w:val="44"/>
              </w:rPr>
              <w:t>Obiettivo</w:t>
            </w:r>
          </w:p>
        </w:tc>
        <w:tc>
          <w:tcPr>
            <w:tcW w:w="3136" w:type="dxa"/>
            <w:gridSpan w:val="2"/>
            <w:shd w:val="clear" w:color="auto" w:fill="F2F2F2"/>
            <w:vAlign w:val="center"/>
          </w:tcPr>
          <w:p w:rsidR="00035AD6" w:rsidRPr="0056249D" w:rsidRDefault="00035AD6" w:rsidP="003B7C0D">
            <w:pPr>
              <w:ind w:right="-10"/>
              <w:jc w:val="center"/>
              <w:rPr>
                <w:b/>
                <w:bCs/>
                <w:szCs w:val="44"/>
              </w:rPr>
            </w:pPr>
            <w:r>
              <w:rPr>
                <w:b/>
                <w:bCs/>
                <w:szCs w:val="44"/>
              </w:rPr>
              <w:t>Titolo Modulo e</w:t>
            </w:r>
            <w:r>
              <w:rPr>
                <w:b/>
                <w:bCs/>
                <w:szCs w:val="44"/>
              </w:rPr>
              <w:br/>
              <w:t>Descrizione</w:t>
            </w:r>
          </w:p>
        </w:tc>
        <w:tc>
          <w:tcPr>
            <w:tcW w:w="1416" w:type="dxa"/>
            <w:shd w:val="clear" w:color="auto" w:fill="F2F2F2"/>
            <w:vAlign w:val="center"/>
          </w:tcPr>
          <w:p w:rsidR="00035AD6" w:rsidRPr="0056249D" w:rsidRDefault="00035AD6" w:rsidP="003B7C0D">
            <w:pPr>
              <w:ind w:left="-108" w:right="-112"/>
              <w:jc w:val="center"/>
              <w:rPr>
                <w:b/>
                <w:bCs/>
                <w:szCs w:val="44"/>
              </w:rPr>
            </w:pPr>
            <w:r w:rsidRPr="0056249D">
              <w:rPr>
                <w:b/>
                <w:bCs/>
                <w:szCs w:val="44"/>
              </w:rPr>
              <w:t>Destinatari</w:t>
            </w:r>
          </w:p>
        </w:tc>
        <w:tc>
          <w:tcPr>
            <w:tcW w:w="1318" w:type="dxa"/>
            <w:shd w:val="clear" w:color="auto" w:fill="F2F2F2"/>
            <w:vAlign w:val="center"/>
          </w:tcPr>
          <w:p w:rsidR="00035AD6" w:rsidRPr="0056249D" w:rsidRDefault="00035AD6" w:rsidP="003B7C0D">
            <w:pPr>
              <w:ind w:right="-10"/>
              <w:jc w:val="center"/>
              <w:rPr>
                <w:b/>
                <w:bCs/>
                <w:szCs w:val="44"/>
              </w:rPr>
            </w:pPr>
            <w:r>
              <w:rPr>
                <w:b/>
                <w:bCs/>
                <w:szCs w:val="44"/>
              </w:rPr>
              <w:t>N. e</w:t>
            </w:r>
            <w:r w:rsidRPr="0056249D">
              <w:rPr>
                <w:b/>
                <w:bCs/>
                <w:szCs w:val="44"/>
              </w:rPr>
              <w:t>sperti richiesti</w:t>
            </w:r>
          </w:p>
        </w:tc>
        <w:tc>
          <w:tcPr>
            <w:tcW w:w="3078" w:type="dxa"/>
            <w:shd w:val="clear" w:color="auto" w:fill="F2F2F2"/>
            <w:vAlign w:val="center"/>
          </w:tcPr>
          <w:p w:rsidR="00035AD6" w:rsidRPr="0056249D" w:rsidRDefault="00035AD6" w:rsidP="003B7C0D">
            <w:pPr>
              <w:ind w:right="-10"/>
              <w:jc w:val="center"/>
              <w:rPr>
                <w:b/>
                <w:bCs/>
                <w:szCs w:val="44"/>
              </w:rPr>
            </w:pPr>
            <w:r w:rsidRPr="0056249D">
              <w:rPr>
                <w:b/>
                <w:bCs/>
                <w:szCs w:val="44"/>
              </w:rPr>
              <w:t>Requisiti richiesti</w:t>
            </w:r>
          </w:p>
        </w:tc>
      </w:tr>
      <w:tr w:rsidR="00035AD6" w:rsidRPr="0056249D" w:rsidTr="003B7C0D">
        <w:trPr>
          <w:trHeight w:val="374"/>
        </w:trPr>
        <w:tc>
          <w:tcPr>
            <w:tcW w:w="10206" w:type="dxa"/>
            <w:gridSpan w:val="6"/>
            <w:vAlign w:val="center"/>
          </w:tcPr>
          <w:p w:rsidR="00035AD6" w:rsidRPr="00845D31" w:rsidRDefault="00035AD6" w:rsidP="003B7C0D">
            <w:pPr>
              <w:ind w:left="-84" w:right="-11"/>
              <w:jc w:val="center"/>
              <w:rPr>
                <w:b/>
                <w:bCs/>
                <w:szCs w:val="44"/>
              </w:rPr>
            </w:pPr>
            <w:r>
              <w:rPr>
                <w:b/>
                <w:bCs/>
                <w:szCs w:val="44"/>
              </w:rPr>
              <w:t>OBIETTIVO C – AZIONE 1</w:t>
            </w:r>
          </w:p>
        </w:tc>
      </w:tr>
      <w:tr w:rsidR="00035AD6" w:rsidRPr="0056249D" w:rsidTr="003B7C0D">
        <w:tc>
          <w:tcPr>
            <w:tcW w:w="1258" w:type="dxa"/>
          </w:tcPr>
          <w:p w:rsidR="00035AD6" w:rsidRDefault="00035AD6" w:rsidP="003B7C0D">
            <w:pPr>
              <w:spacing w:before="120"/>
              <w:ind w:right="-11"/>
              <w:rPr>
                <w:b/>
                <w:bCs/>
                <w:szCs w:val="20"/>
              </w:rPr>
            </w:pPr>
            <w:r>
              <w:rPr>
                <w:b/>
                <w:bCs/>
                <w:szCs w:val="20"/>
              </w:rPr>
              <w:t>C</w:t>
            </w:r>
            <w:r w:rsidRPr="00C30F96">
              <w:rPr>
                <w:b/>
                <w:bCs/>
                <w:szCs w:val="20"/>
              </w:rPr>
              <w:t>-1</w:t>
            </w:r>
            <w:r>
              <w:rPr>
                <w:b/>
                <w:bCs/>
                <w:szCs w:val="20"/>
              </w:rPr>
              <w:t>-FSE-2011</w:t>
            </w:r>
            <w:r w:rsidRPr="00C30F96">
              <w:rPr>
                <w:b/>
                <w:bCs/>
                <w:szCs w:val="20"/>
              </w:rPr>
              <w:t>-</w:t>
            </w:r>
            <w:r>
              <w:rPr>
                <w:b/>
                <w:bCs/>
                <w:szCs w:val="20"/>
              </w:rPr>
              <w:t>316</w:t>
            </w:r>
          </w:p>
          <w:p w:rsidR="00035AD6" w:rsidRPr="00A76B00" w:rsidRDefault="00035AD6" w:rsidP="003B7C0D">
            <w:pPr>
              <w:spacing w:before="120"/>
              <w:ind w:right="-11"/>
              <w:rPr>
                <w:bCs/>
                <w:sz w:val="16"/>
                <w:szCs w:val="16"/>
              </w:rPr>
            </w:pPr>
            <w:r w:rsidRPr="00A76B00">
              <w:rPr>
                <w:b/>
                <w:bCs/>
                <w:sz w:val="16"/>
                <w:szCs w:val="16"/>
              </w:rPr>
              <w:t>Obiettivo C</w:t>
            </w:r>
            <w:r w:rsidRPr="00A76B00">
              <w:rPr>
                <w:bCs/>
                <w:sz w:val="16"/>
                <w:szCs w:val="16"/>
              </w:rPr>
              <w:t xml:space="preserve"> – Migliorare i livelli di conoscenza e di competenza dei giovani.</w:t>
            </w:r>
          </w:p>
          <w:p w:rsidR="00035AD6" w:rsidRPr="00C30F96" w:rsidRDefault="00035AD6" w:rsidP="003B7C0D">
            <w:pPr>
              <w:ind w:right="-10"/>
              <w:rPr>
                <w:b/>
                <w:bCs/>
                <w:szCs w:val="20"/>
              </w:rPr>
            </w:pPr>
            <w:r w:rsidRPr="00A76B00">
              <w:rPr>
                <w:b/>
                <w:bCs/>
                <w:sz w:val="16"/>
                <w:szCs w:val="16"/>
              </w:rPr>
              <w:t>Azione 1</w:t>
            </w:r>
            <w:r w:rsidRPr="00A76B00">
              <w:rPr>
                <w:bCs/>
                <w:sz w:val="16"/>
                <w:szCs w:val="16"/>
              </w:rPr>
              <w:t xml:space="preserve"> “Interventi per lo sviluppo delle competenze chiave”</w:t>
            </w:r>
          </w:p>
        </w:tc>
        <w:tc>
          <w:tcPr>
            <w:tcW w:w="3136" w:type="dxa"/>
            <w:gridSpan w:val="2"/>
          </w:tcPr>
          <w:p w:rsidR="00035AD6" w:rsidRPr="006A69D2" w:rsidRDefault="00035AD6" w:rsidP="003B7C0D">
            <w:pPr>
              <w:spacing w:before="120"/>
              <w:ind w:right="-11"/>
              <w:rPr>
                <w:bCs/>
                <w:szCs w:val="20"/>
              </w:rPr>
            </w:pPr>
            <w:r w:rsidRPr="006A69D2">
              <w:rPr>
                <w:bCs/>
                <w:szCs w:val="20"/>
              </w:rPr>
              <w:t>Competenze digitali</w:t>
            </w:r>
          </w:p>
          <w:p w:rsidR="00035AD6" w:rsidRDefault="00035AD6" w:rsidP="003B7C0D">
            <w:pPr>
              <w:spacing w:before="120" w:after="120"/>
              <w:ind w:right="-11"/>
              <w:jc w:val="both"/>
              <w:rPr>
                <w:b/>
                <w:bCs/>
                <w:i/>
                <w:szCs w:val="44"/>
              </w:rPr>
            </w:pPr>
            <w:r>
              <w:rPr>
                <w:b/>
                <w:bCs/>
                <w:i/>
                <w:szCs w:val="44"/>
              </w:rPr>
              <w:t>“</w:t>
            </w:r>
            <w:r w:rsidR="009F3FA7">
              <w:rPr>
                <w:b/>
                <w:bCs/>
                <w:i/>
                <w:szCs w:val="44"/>
              </w:rPr>
              <w:t>Computer...prendiamo</w:t>
            </w:r>
            <w:r w:rsidRPr="00C850E2">
              <w:rPr>
                <w:b/>
                <w:bCs/>
                <w:i/>
                <w:szCs w:val="44"/>
              </w:rPr>
              <w:t xml:space="preserve"> il vo</w:t>
            </w:r>
            <w:r>
              <w:rPr>
                <w:b/>
                <w:bCs/>
                <w:i/>
                <w:szCs w:val="44"/>
              </w:rPr>
              <w:t>lo!”</w:t>
            </w:r>
            <w:r w:rsidRPr="00C850E2">
              <w:rPr>
                <w:b/>
                <w:bCs/>
                <w:i/>
                <w:szCs w:val="44"/>
              </w:rPr>
              <w:t xml:space="preserve"> Sec. III</w:t>
            </w:r>
          </w:p>
          <w:p w:rsidR="00035AD6" w:rsidRDefault="00035AD6" w:rsidP="003B7C0D">
            <w:pPr>
              <w:spacing w:before="120" w:after="120"/>
              <w:ind w:right="-11"/>
              <w:jc w:val="both"/>
              <w:rPr>
                <w:bCs/>
                <w:szCs w:val="44"/>
              </w:rPr>
            </w:pPr>
            <w:r>
              <w:rPr>
                <w:bCs/>
                <w:szCs w:val="44"/>
              </w:rPr>
              <w:t>1 modulo per n. 30 ore.</w:t>
            </w:r>
          </w:p>
          <w:p w:rsidR="00035AD6" w:rsidRPr="0056249D" w:rsidRDefault="00035AD6" w:rsidP="003B7C0D">
            <w:pPr>
              <w:ind w:right="-10"/>
              <w:rPr>
                <w:bCs/>
                <w:szCs w:val="44"/>
              </w:rPr>
            </w:pPr>
            <w:r w:rsidRPr="001150E6">
              <w:rPr>
                <w:bCs/>
                <w:szCs w:val="44"/>
              </w:rPr>
              <w:t>Capacità di utilizzare il computer e la rete per ricerche,</w:t>
            </w:r>
            <w:r>
              <w:rPr>
                <w:bCs/>
                <w:szCs w:val="44"/>
              </w:rPr>
              <w:t xml:space="preserve"> </w:t>
            </w:r>
            <w:r w:rsidRPr="001150E6">
              <w:rPr>
                <w:bCs/>
                <w:szCs w:val="44"/>
              </w:rPr>
              <w:t>presentazioni,</w:t>
            </w:r>
            <w:r>
              <w:rPr>
                <w:bCs/>
                <w:szCs w:val="44"/>
              </w:rPr>
              <w:t xml:space="preserve"> </w:t>
            </w:r>
            <w:r w:rsidRPr="001150E6">
              <w:rPr>
                <w:bCs/>
                <w:szCs w:val="44"/>
              </w:rPr>
              <w:t>scambio e condivisione d’informazioni,</w:t>
            </w:r>
            <w:r>
              <w:rPr>
                <w:bCs/>
                <w:szCs w:val="44"/>
              </w:rPr>
              <w:t xml:space="preserve"> </w:t>
            </w:r>
            <w:r w:rsidRPr="001150E6">
              <w:rPr>
                <w:bCs/>
                <w:szCs w:val="44"/>
              </w:rPr>
              <w:t>ecc…</w:t>
            </w:r>
          </w:p>
        </w:tc>
        <w:tc>
          <w:tcPr>
            <w:tcW w:w="1416" w:type="dxa"/>
          </w:tcPr>
          <w:p w:rsidR="00035AD6" w:rsidRPr="006A69D2" w:rsidRDefault="00035AD6" w:rsidP="003B7C0D">
            <w:pPr>
              <w:spacing w:before="120"/>
              <w:ind w:right="-11"/>
              <w:rPr>
                <w:bCs/>
                <w:szCs w:val="20"/>
              </w:rPr>
            </w:pPr>
            <w:r w:rsidRPr="006A69D2">
              <w:rPr>
                <w:bCs/>
                <w:szCs w:val="20"/>
              </w:rPr>
              <w:t xml:space="preserve">Alunni Scuola </w:t>
            </w:r>
            <w:r>
              <w:rPr>
                <w:bCs/>
                <w:szCs w:val="20"/>
              </w:rPr>
              <w:t xml:space="preserve">Secondaria di 1° grado </w:t>
            </w:r>
          </w:p>
          <w:p w:rsidR="00035AD6" w:rsidRPr="0056249D" w:rsidRDefault="00035AD6" w:rsidP="003B7C0D">
            <w:pPr>
              <w:spacing w:before="120"/>
              <w:ind w:right="-11"/>
              <w:rPr>
                <w:bCs/>
                <w:szCs w:val="44"/>
              </w:rPr>
            </w:pPr>
            <w:r w:rsidRPr="006A69D2">
              <w:rPr>
                <w:bCs/>
                <w:szCs w:val="20"/>
              </w:rPr>
              <w:t>Classi I</w:t>
            </w:r>
            <w:r>
              <w:rPr>
                <w:bCs/>
                <w:szCs w:val="20"/>
              </w:rPr>
              <w:t>II</w:t>
            </w:r>
          </w:p>
        </w:tc>
        <w:tc>
          <w:tcPr>
            <w:tcW w:w="1318" w:type="dxa"/>
          </w:tcPr>
          <w:p w:rsidR="00035AD6" w:rsidRPr="006A69D2" w:rsidRDefault="00035AD6" w:rsidP="003B7C0D">
            <w:pPr>
              <w:spacing w:before="120"/>
              <w:ind w:right="-11"/>
              <w:rPr>
                <w:bCs/>
                <w:szCs w:val="20"/>
              </w:rPr>
            </w:pPr>
            <w:r>
              <w:rPr>
                <w:bCs/>
                <w:szCs w:val="20"/>
              </w:rPr>
              <w:t>1</w:t>
            </w:r>
            <w:r w:rsidRPr="006A69D2">
              <w:rPr>
                <w:bCs/>
                <w:szCs w:val="20"/>
              </w:rPr>
              <w:t xml:space="preserve"> esper</w:t>
            </w:r>
            <w:r>
              <w:rPr>
                <w:bCs/>
                <w:szCs w:val="20"/>
              </w:rPr>
              <w:t>to</w:t>
            </w:r>
          </w:p>
          <w:p w:rsidR="00035AD6" w:rsidRPr="0056249D" w:rsidRDefault="00035AD6" w:rsidP="003B7C0D">
            <w:pPr>
              <w:spacing w:before="120"/>
              <w:ind w:right="-11"/>
              <w:rPr>
                <w:bCs/>
                <w:szCs w:val="44"/>
              </w:rPr>
            </w:pPr>
          </w:p>
        </w:tc>
        <w:tc>
          <w:tcPr>
            <w:tcW w:w="3078" w:type="dxa"/>
          </w:tcPr>
          <w:p w:rsidR="00035AD6" w:rsidRDefault="00035AD6" w:rsidP="00035AD6">
            <w:pPr>
              <w:numPr>
                <w:ilvl w:val="0"/>
                <w:numId w:val="2"/>
              </w:numPr>
              <w:tabs>
                <w:tab w:val="clear" w:pos="360"/>
              </w:tabs>
              <w:spacing w:after="0" w:line="240" w:lineRule="auto"/>
              <w:ind w:left="134" w:right="-11" w:hanging="218"/>
              <w:rPr>
                <w:bCs/>
                <w:szCs w:val="44"/>
              </w:rPr>
            </w:pPr>
            <w:r>
              <w:rPr>
                <w:bCs/>
                <w:szCs w:val="44"/>
              </w:rPr>
              <w:t>Laurea specialistica in Informatica o in Ingegneria Informatica.</w:t>
            </w:r>
          </w:p>
          <w:p w:rsidR="00035AD6" w:rsidRPr="0056249D" w:rsidRDefault="00035AD6" w:rsidP="00035AD6">
            <w:pPr>
              <w:numPr>
                <w:ilvl w:val="0"/>
                <w:numId w:val="2"/>
              </w:numPr>
              <w:tabs>
                <w:tab w:val="clear" w:pos="360"/>
              </w:tabs>
              <w:spacing w:after="0" w:line="240" w:lineRule="auto"/>
              <w:ind w:left="134" w:right="-11" w:hanging="218"/>
              <w:rPr>
                <w:bCs/>
                <w:szCs w:val="44"/>
              </w:rPr>
            </w:pPr>
            <w:r>
              <w:rPr>
                <w:bCs/>
                <w:szCs w:val="44"/>
              </w:rPr>
              <w:t>E</w:t>
            </w:r>
            <w:r w:rsidRPr="0056249D">
              <w:rPr>
                <w:bCs/>
                <w:szCs w:val="44"/>
              </w:rPr>
              <w:t>sperienza di docenza e/o conduzione e coord</w:t>
            </w:r>
            <w:r>
              <w:rPr>
                <w:bCs/>
                <w:szCs w:val="44"/>
              </w:rPr>
              <w:t>inamento in corsi di formazione.</w:t>
            </w:r>
          </w:p>
          <w:p w:rsidR="00035AD6" w:rsidRPr="0056249D" w:rsidRDefault="00035AD6" w:rsidP="00035AD6">
            <w:pPr>
              <w:numPr>
                <w:ilvl w:val="0"/>
                <w:numId w:val="2"/>
              </w:numPr>
              <w:tabs>
                <w:tab w:val="clear" w:pos="360"/>
              </w:tabs>
              <w:spacing w:after="0" w:line="240" w:lineRule="auto"/>
              <w:ind w:left="134" w:right="-11" w:hanging="218"/>
              <w:rPr>
                <w:bCs/>
                <w:szCs w:val="44"/>
              </w:rPr>
            </w:pPr>
            <w:r>
              <w:rPr>
                <w:bCs/>
                <w:szCs w:val="44"/>
              </w:rPr>
              <w:t>E</w:t>
            </w:r>
            <w:r w:rsidRPr="0056249D">
              <w:rPr>
                <w:bCs/>
                <w:szCs w:val="44"/>
              </w:rPr>
              <w:t xml:space="preserve">sperienze pregresse relative a progetti PON </w:t>
            </w:r>
            <w:r>
              <w:rPr>
                <w:bCs/>
                <w:szCs w:val="44"/>
              </w:rPr>
              <w:t>nel settore d’intervento richiesto.</w:t>
            </w:r>
          </w:p>
          <w:p w:rsidR="00035AD6" w:rsidRDefault="00035AD6" w:rsidP="00035AD6">
            <w:pPr>
              <w:numPr>
                <w:ilvl w:val="0"/>
                <w:numId w:val="2"/>
              </w:numPr>
              <w:tabs>
                <w:tab w:val="clear" w:pos="360"/>
              </w:tabs>
              <w:spacing w:before="120" w:after="0" w:line="240" w:lineRule="auto"/>
              <w:ind w:left="130" w:right="-11" w:hanging="215"/>
              <w:rPr>
                <w:bCs/>
                <w:szCs w:val="44"/>
              </w:rPr>
            </w:pPr>
            <w:r w:rsidRPr="0056249D">
              <w:rPr>
                <w:bCs/>
                <w:szCs w:val="44"/>
              </w:rPr>
              <w:t>Possesso di altri titoli specifici afferenti la tipologia di intervento</w:t>
            </w:r>
            <w:r>
              <w:rPr>
                <w:bCs/>
                <w:szCs w:val="44"/>
              </w:rPr>
              <w:t>.</w:t>
            </w:r>
          </w:p>
          <w:p w:rsidR="00035AD6" w:rsidRPr="0056249D" w:rsidRDefault="00035AD6" w:rsidP="003B7C0D">
            <w:pPr>
              <w:ind w:left="134" w:right="-11"/>
              <w:rPr>
                <w:bCs/>
                <w:szCs w:val="44"/>
              </w:rPr>
            </w:pPr>
          </w:p>
        </w:tc>
      </w:tr>
      <w:tr w:rsidR="00035AD6" w:rsidRPr="0056249D" w:rsidTr="009F3FA7">
        <w:tc>
          <w:tcPr>
            <w:tcW w:w="1276" w:type="dxa"/>
            <w:gridSpan w:val="2"/>
          </w:tcPr>
          <w:p w:rsidR="00035AD6" w:rsidRPr="00C30F96" w:rsidRDefault="00035AD6" w:rsidP="003B7C0D">
            <w:pPr>
              <w:ind w:right="-10"/>
              <w:rPr>
                <w:b/>
                <w:bCs/>
                <w:szCs w:val="20"/>
              </w:rPr>
            </w:pPr>
            <w:r w:rsidRPr="00C30F96">
              <w:rPr>
                <w:b/>
                <w:bCs/>
                <w:szCs w:val="20"/>
              </w:rPr>
              <w:t>C-1</w:t>
            </w:r>
            <w:r>
              <w:rPr>
                <w:b/>
                <w:bCs/>
                <w:szCs w:val="20"/>
              </w:rPr>
              <w:t>-FSE-2011</w:t>
            </w:r>
            <w:r w:rsidRPr="00C30F96">
              <w:rPr>
                <w:b/>
                <w:bCs/>
                <w:szCs w:val="20"/>
              </w:rPr>
              <w:t>-</w:t>
            </w:r>
            <w:r>
              <w:rPr>
                <w:b/>
                <w:bCs/>
                <w:szCs w:val="20"/>
              </w:rPr>
              <w:t>316</w:t>
            </w:r>
          </w:p>
        </w:tc>
        <w:tc>
          <w:tcPr>
            <w:tcW w:w="3118" w:type="dxa"/>
          </w:tcPr>
          <w:p w:rsidR="00035AD6" w:rsidRDefault="00035AD6" w:rsidP="003B7C0D">
            <w:pPr>
              <w:ind w:right="-10"/>
              <w:jc w:val="both"/>
              <w:rPr>
                <w:b/>
                <w:bCs/>
                <w:i/>
                <w:szCs w:val="44"/>
              </w:rPr>
            </w:pPr>
            <w:r w:rsidRPr="00E15F91">
              <w:rPr>
                <w:b/>
                <w:bCs/>
                <w:i/>
                <w:szCs w:val="44"/>
              </w:rPr>
              <w:t>“</w:t>
            </w:r>
            <w:r>
              <w:rPr>
                <w:b/>
                <w:bCs/>
                <w:i/>
                <w:szCs w:val="44"/>
              </w:rPr>
              <w:t>Scienziati... si diventa”</w:t>
            </w:r>
            <w:r w:rsidRPr="00E21035">
              <w:rPr>
                <w:b/>
                <w:bCs/>
                <w:i/>
                <w:szCs w:val="44"/>
              </w:rPr>
              <w:t xml:space="preserve"> Pr._III</w:t>
            </w:r>
          </w:p>
          <w:p w:rsidR="00035AD6" w:rsidRPr="00E15F91" w:rsidRDefault="00035AD6" w:rsidP="003B7C0D">
            <w:pPr>
              <w:ind w:right="-10"/>
              <w:jc w:val="both"/>
              <w:rPr>
                <w:b/>
                <w:bCs/>
                <w:i/>
                <w:szCs w:val="44"/>
              </w:rPr>
            </w:pPr>
          </w:p>
          <w:p w:rsidR="00035AD6" w:rsidRDefault="00035AD6" w:rsidP="003B7C0D">
            <w:pPr>
              <w:spacing w:before="120" w:after="120"/>
              <w:ind w:right="-11"/>
              <w:jc w:val="both"/>
              <w:rPr>
                <w:bCs/>
                <w:szCs w:val="44"/>
              </w:rPr>
            </w:pPr>
            <w:r>
              <w:rPr>
                <w:bCs/>
                <w:szCs w:val="44"/>
              </w:rPr>
              <w:t>1 modulo per n. 30 ore.</w:t>
            </w:r>
          </w:p>
          <w:p w:rsidR="00035AD6" w:rsidRPr="0056249D" w:rsidRDefault="00035AD6" w:rsidP="003B7C0D">
            <w:pPr>
              <w:ind w:right="-10"/>
              <w:jc w:val="both"/>
              <w:rPr>
                <w:bCs/>
                <w:szCs w:val="44"/>
              </w:rPr>
            </w:pPr>
            <w:r>
              <w:rPr>
                <w:bCs/>
                <w:szCs w:val="44"/>
              </w:rPr>
              <w:t>Acquisire il metodo sperimentale per interpretare fatti e fenomeni della realtà che ci circonda.</w:t>
            </w:r>
          </w:p>
        </w:tc>
        <w:tc>
          <w:tcPr>
            <w:tcW w:w="1416" w:type="dxa"/>
          </w:tcPr>
          <w:p w:rsidR="00035AD6" w:rsidRDefault="00035AD6" w:rsidP="003B7C0D">
            <w:pPr>
              <w:ind w:left="-72" w:right="-66"/>
              <w:rPr>
                <w:bCs/>
                <w:szCs w:val="44"/>
              </w:rPr>
            </w:pPr>
            <w:r>
              <w:rPr>
                <w:bCs/>
                <w:szCs w:val="44"/>
              </w:rPr>
              <w:t xml:space="preserve">Alunni </w:t>
            </w:r>
            <w:r w:rsidRPr="0056249D">
              <w:rPr>
                <w:bCs/>
                <w:szCs w:val="44"/>
              </w:rPr>
              <w:t>Scuola Primaria</w:t>
            </w:r>
          </w:p>
          <w:p w:rsidR="00035AD6" w:rsidRPr="0056249D" w:rsidRDefault="00035AD6" w:rsidP="003B7C0D">
            <w:pPr>
              <w:spacing w:before="60"/>
              <w:ind w:left="-74" w:right="-68"/>
              <w:rPr>
                <w:bCs/>
                <w:szCs w:val="44"/>
              </w:rPr>
            </w:pPr>
            <w:r>
              <w:rPr>
                <w:bCs/>
                <w:szCs w:val="44"/>
              </w:rPr>
              <w:t>Classi III</w:t>
            </w:r>
          </w:p>
        </w:tc>
        <w:tc>
          <w:tcPr>
            <w:tcW w:w="1318" w:type="dxa"/>
          </w:tcPr>
          <w:p w:rsidR="00035AD6" w:rsidRPr="0056249D" w:rsidRDefault="00035AD6" w:rsidP="003B7C0D">
            <w:pPr>
              <w:ind w:right="-10"/>
              <w:rPr>
                <w:bCs/>
                <w:szCs w:val="44"/>
              </w:rPr>
            </w:pPr>
            <w:r w:rsidRPr="0056249D">
              <w:rPr>
                <w:bCs/>
                <w:szCs w:val="44"/>
              </w:rPr>
              <w:t>1 esperto</w:t>
            </w:r>
          </w:p>
          <w:p w:rsidR="00035AD6" w:rsidRPr="0056249D" w:rsidRDefault="00035AD6" w:rsidP="003B7C0D">
            <w:pPr>
              <w:ind w:right="-10"/>
              <w:jc w:val="both"/>
              <w:rPr>
                <w:bCs/>
                <w:szCs w:val="44"/>
              </w:rPr>
            </w:pPr>
          </w:p>
        </w:tc>
        <w:tc>
          <w:tcPr>
            <w:tcW w:w="3078" w:type="dxa"/>
          </w:tcPr>
          <w:p w:rsidR="00035AD6" w:rsidRPr="0056249D" w:rsidRDefault="00035AD6" w:rsidP="00035AD6">
            <w:pPr>
              <w:numPr>
                <w:ilvl w:val="0"/>
                <w:numId w:val="2"/>
              </w:numPr>
              <w:tabs>
                <w:tab w:val="clear" w:pos="360"/>
              </w:tabs>
              <w:spacing w:after="0" w:line="240" w:lineRule="auto"/>
              <w:ind w:left="134" w:right="-11" w:hanging="218"/>
              <w:rPr>
                <w:bCs/>
                <w:szCs w:val="44"/>
              </w:rPr>
            </w:pPr>
            <w:r w:rsidRPr="0056249D">
              <w:rPr>
                <w:bCs/>
                <w:szCs w:val="44"/>
              </w:rPr>
              <w:t>Lau</w:t>
            </w:r>
            <w:r>
              <w:rPr>
                <w:bCs/>
                <w:szCs w:val="44"/>
              </w:rPr>
              <w:t>rea utile all’insegnamento delle</w:t>
            </w:r>
            <w:r w:rsidRPr="0056249D">
              <w:rPr>
                <w:bCs/>
                <w:szCs w:val="44"/>
              </w:rPr>
              <w:t xml:space="preserve"> </w:t>
            </w:r>
            <w:r>
              <w:rPr>
                <w:bCs/>
                <w:szCs w:val="44"/>
              </w:rPr>
              <w:t>scienze.</w:t>
            </w:r>
          </w:p>
          <w:p w:rsidR="00035AD6" w:rsidRPr="0056249D" w:rsidRDefault="00035AD6" w:rsidP="00035AD6">
            <w:pPr>
              <w:numPr>
                <w:ilvl w:val="0"/>
                <w:numId w:val="2"/>
              </w:numPr>
              <w:tabs>
                <w:tab w:val="clear" w:pos="360"/>
              </w:tabs>
              <w:spacing w:after="0" w:line="240" w:lineRule="auto"/>
              <w:ind w:left="134" w:right="-11" w:hanging="218"/>
              <w:rPr>
                <w:bCs/>
                <w:szCs w:val="44"/>
              </w:rPr>
            </w:pPr>
            <w:r>
              <w:rPr>
                <w:bCs/>
                <w:szCs w:val="44"/>
              </w:rPr>
              <w:t>Esperienza di docenza nel settore specifico.</w:t>
            </w:r>
          </w:p>
          <w:p w:rsidR="00035AD6" w:rsidRPr="0056249D" w:rsidRDefault="00035AD6" w:rsidP="00035AD6">
            <w:pPr>
              <w:numPr>
                <w:ilvl w:val="0"/>
                <w:numId w:val="2"/>
              </w:numPr>
              <w:tabs>
                <w:tab w:val="clear" w:pos="360"/>
              </w:tabs>
              <w:spacing w:after="0" w:line="240" w:lineRule="auto"/>
              <w:ind w:left="134" w:right="-11" w:hanging="218"/>
              <w:rPr>
                <w:bCs/>
                <w:szCs w:val="44"/>
              </w:rPr>
            </w:pPr>
            <w:r>
              <w:rPr>
                <w:bCs/>
                <w:szCs w:val="44"/>
              </w:rPr>
              <w:t>S</w:t>
            </w:r>
            <w:r w:rsidRPr="0056249D">
              <w:rPr>
                <w:bCs/>
                <w:szCs w:val="44"/>
              </w:rPr>
              <w:t>pecializzazioni e corsi di perfezionamento post-</w:t>
            </w:r>
            <w:r>
              <w:rPr>
                <w:bCs/>
                <w:szCs w:val="44"/>
              </w:rPr>
              <w:t>lauream.</w:t>
            </w:r>
          </w:p>
          <w:p w:rsidR="00035AD6" w:rsidRPr="0056249D" w:rsidRDefault="00035AD6" w:rsidP="00035AD6">
            <w:pPr>
              <w:numPr>
                <w:ilvl w:val="0"/>
                <w:numId w:val="2"/>
              </w:numPr>
              <w:tabs>
                <w:tab w:val="clear" w:pos="360"/>
              </w:tabs>
              <w:spacing w:after="0" w:line="240" w:lineRule="auto"/>
              <w:ind w:left="134" w:right="-11" w:hanging="218"/>
              <w:rPr>
                <w:bCs/>
                <w:szCs w:val="44"/>
              </w:rPr>
            </w:pPr>
            <w:r>
              <w:rPr>
                <w:bCs/>
                <w:szCs w:val="44"/>
              </w:rPr>
              <w:t>E</w:t>
            </w:r>
            <w:r w:rsidRPr="0056249D">
              <w:rPr>
                <w:bCs/>
                <w:szCs w:val="44"/>
              </w:rPr>
              <w:t>sperienza di docenza e/o conduzione e coord</w:t>
            </w:r>
            <w:r>
              <w:rPr>
                <w:bCs/>
                <w:szCs w:val="44"/>
              </w:rPr>
              <w:t>inamento in corsi di formazione.</w:t>
            </w:r>
          </w:p>
          <w:p w:rsidR="00035AD6" w:rsidRPr="0056249D" w:rsidRDefault="00035AD6" w:rsidP="00035AD6">
            <w:pPr>
              <w:numPr>
                <w:ilvl w:val="0"/>
                <w:numId w:val="2"/>
              </w:numPr>
              <w:tabs>
                <w:tab w:val="clear" w:pos="360"/>
              </w:tabs>
              <w:spacing w:after="0" w:line="240" w:lineRule="auto"/>
              <w:ind w:left="134" w:right="-11" w:hanging="218"/>
              <w:rPr>
                <w:bCs/>
                <w:szCs w:val="44"/>
              </w:rPr>
            </w:pPr>
            <w:r>
              <w:rPr>
                <w:bCs/>
                <w:szCs w:val="44"/>
              </w:rPr>
              <w:t>E</w:t>
            </w:r>
            <w:r w:rsidRPr="0056249D">
              <w:rPr>
                <w:bCs/>
                <w:szCs w:val="44"/>
              </w:rPr>
              <w:t>sperienze pregresse relative a progetti PON o a progetti contro la dispersione sco</w:t>
            </w:r>
            <w:r>
              <w:rPr>
                <w:bCs/>
                <w:szCs w:val="44"/>
              </w:rPr>
              <w:t>lastica.</w:t>
            </w:r>
          </w:p>
          <w:p w:rsidR="00035AD6" w:rsidRPr="0056249D" w:rsidRDefault="00035AD6" w:rsidP="00035AD6">
            <w:pPr>
              <w:numPr>
                <w:ilvl w:val="0"/>
                <w:numId w:val="2"/>
              </w:numPr>
              <w:tabs>
                <w:tab w:val="clear" w:pos="360"/>
              </w:tabs>
              <w:spacing w:after="0" w:line="240" w:lineRule="auto"/>
              <w:ind w:left="134" w:right="-11" w:hanging="218"/>
              <w:rPr>
                <w:bCs/>
                <w:szCs w:val="44"/>
              </w:rPr>
            </w:pPr>
            <w:r>
              <w:rPr>
                <w:bCs/>
                <w:szCs w:val="44"/>
              </w:rPr>
              <w:t>Competenze informatiche per la gestione della piattaforma.</w:t>
            </w:r>
          </w:p>
          <w:p w:rsidR="00035AD6" w:rsidRPr="0056249D" w:rsidRDefault="00035AD6" w:rsidP="003B7C0D">
            <w:pPr>
              <w:ind w:left="134" w:right="-11"/>
              <w:rPr>
                <w:bCs/>
                <w:szCs w:val="44"/>
              </w:rPr>
            </w:pPr>
          </w:p>
        </w:tc>
      </w:tr>
    </w:tbl>
    <w:p w:rsidR="00035AD6" w:rsidRDefault="00035AD6" w:rsidP="00035AD6">
      <w:pPr>
        <w:pStyle w:val="Titolo2"/>
        <w:spacing w:after="240"/>
        <w:jc w:val="center"/>
        <w:rPr>
          <w:rFonts w:ascii="Times New Roman" w:hAnsi="Times New Roman"/>
          <w:bCs w:val="0"/>
          <w:i w:val="0"/>
          <w:sz w:val="22"/>
          <w:szCs w:val="24"/>
        </w:rPr>
        <w:sectPr w:rsidR="00035AD6" w:rsidSect="00F913A4">
          <w:footerReference w:type="even" r:id="rId16"/>
          <w:footerReference w:type="default" r:id="rId17"/>
          <w:pgSz w:w="11906" w:h="16838"/>
          <w:pgMar w:top="680" w:right="851" w:bottom="851" w:left="851" w:header="709" w:footer="399" w:gutter="0"/>
          <w:cols w:space="708"/>
          <w:docGrid w:linePitch="360"/>
        </w:sectPr>
      </w:pPr>
    </w:p>
    <w:p w:rsidR="00035AD6" w:rsidRPr="00C10B4F" w:rsidRDefault="00035AD6" w:rsidP="00035AD6">
      <w:pPr>
        <w:pStyle w:val="Titolo2"/>
        <w:spacing w:after="240"/>
        <w:jc w:val="center"/>
        <w:rPr>
          <w:rFonts w:ascii="Times New Roman" w:hAnsi="Times New Roman"/>
          <w:bCs w:val="0"/>
          <w:i w:val="0"/>
          <w:sz w:val="22"/>
          <w:szCs w:val="24"/>
        </w:rPr>
      </w:pPr>
      <w:r w:rsidRPr="00C10B4F">
        <w:rPr>
          <w:rFonts w:ascii="Times New Roman" w:hAnsi="Times New Roman"/>
          <w:bCs w:val="0"/>
          <w:i w:val="0"/>
          <w:sz w:val="22"/>
          <w:szCs w:val="24"/>
        </w:rPr>
        <w:lastRenderedPageBreak/>
        <w:t xml:space="preserve">TABELLA DI VALUTAZIONE DEI TITOLI </w:t>
      </w:r>
      <w:r w:rsidRPr="00C10B4F">
        <w:rPr>
          <w:rFonts w:ascii="Times New Roman" w:hAnsi="Times New Roman"/>
          <w:bCs w:val="0"/>
          <w:i w:val="0"/>
          <w:sz w:val="22"/>
          <w:szCs w:val="24"/>
        </w:rPr>
        <w:br/>
        <w:t xml:space="preserve">DEGLI ASPIRANTI ALL’INCARICO DI ESPERTI ESTERNI </w:t>
      </w:r>
      <w:r w:rsidRPr="00C10B4F">
        <w:rPr>
          <w:rFonts w:ascii="Times New Roman" w:hAnsi="Times New Roman"/>
          <w:bCs w:val="0"/>
          <w:i w:val="0"/>
          <w:sz w:val="22"/>
          <w:szCs w:val="24"/>
        </w:rPr>
        <w:br/>
        <w:t xml:space="preserve">PROGETTI PON </w:t>
      </w:r>
      <w:r>
        <w:rPr>
          <w:rFonts w:ascii="Times New Roman" w:hAnsi="Times New Roman"/>
          <w:bCs w:val="0"/>
          <w:i w:val="0"/>
          <w:szCs w:val="24"/>
          <w:u w:val="single"/>
        </w:rPr>
        <w:t>C-1-FSE-2011</w:t>
      </w:r>
      <w:r w:rsidRPr="00C10B4F">
        <w:rPr>
          <w:rFonts w:ascii="Times New Roman" w:hAnsi="Times New Roman"/>
          <w:bCs w:val="0"/>
          <w:i w:val="0"/>
          <w:szCs w:val="24"/>
          <w:u w:val="single"/>
        </w:rPr>
        <w:t>-</w:t>
      </w:r>
      <w:r>
        <w:rPr>
          <w:rFonts w:ascii="Times New Roman" w:hAnsi="Times New Roman"/>
          <w:bCs w:val="0"/>
          <w:i w:val="0"/>
          <w:szCs w:val="24"/>
          <w:u w:val="single"/>
        </w:rPr>
        <w:t>316</w:t>
      </w:r>
      <w:r w:rsidRPr="00C10B4F">
        <w:rPr>
          <w:rFonts w:ascii="Times New Roman" w:hAnsi="Times New Roman"/>
          <w:bCs w:val="0"/>
          <w:i w:val="0"/>
          <w:szCs w:val="24"/>
        </w:rPr>
        <w:t xml:space="preserve"> </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62"/>
        <w:gridCol w:w="5816"/>
        <w:gridCol w:w="1842"/>
        <w:gridCol w:w="1698"/>
      </w:tblGrid>
      <w:tr w:rsidR="00035AD6" w:rsidRPr="00870F02" w:rsidTr="003B7C0D">
        <w:trPr>
          <w:trHeight w:val="355"/>
        </w:trPr>
        <w:tc>
          <w:tcPr>
            <w:tcW w:w="862" w:type="dxa"/>
            <w:shd w:val="clear" w:color="auto" w:fill="FBD4B4"/>
            <w:tcMar>
              <w:top w:w="15" w:type="dxa"/>
              <w:left w:w="15" w:type="dxa"/>
              <w:bottom w:w="0" w:type="dxa"/>
              <w:right w:w="15" w:type="dxa"/>
            </w:tcMar>
            <w:vAlign w:val="center"/>
          </w:tcPr>
          <w:p w:rsidR="00035AD6" w:rsidRPr="00870F02" w:rsidRDefault="00035AD6" w:rsidP="003B7C0D">
            <w:pPr>
              <w:jc w:val="center"/>
              <w:rPr>
                <w:rFonts w:eastAsia="Arial Unicode MS"/>
                <w:b/>
                <w:bCs/>
              </w:rPr>
            </w:pPr>
            <w:r w:rsidRPr="00870F02">
              <w:rPr>
                <w:rFonts w:eastAsia="Arial Unicode MS"/>
                <w:b/>
                <w:bCs/>
              </w:rPr>
              <w:t>N.</w:t>
            </w:r>
          </w:p>
        </w:tc>
        <w:tc>
          <w:tcPr>
            <w:tcW w:w="5816" w:type="dxa"/>
            <w:shd w:val="clear" w:color="auto" w:fill="FBD4B4"/>
            <w:tcMar>
              <w:top w:w="15" w:type="dxa"/>
              <w:left w:w="15" w:type="dxa"/>
              <w:bottom w:w="0" w:type="dxa"/>
              <w:right w:w="15" w:type="dxa"/>
            </w:tcMar>
            <w:vAlign w:val="center"/>
          </w:tcPr>
          <w:p w:rsidR="00035AD6" w:rsidRPr="00870F02" w:rsidRDefault="00035AD6" w:rsidP="003B7C0D">
            <w:pPr>
              <w:jc w:val="center"/>
              <w:rPr>
                <w:rFonts w:eastAsia="Arial Unicode MS"/>
                <w:b/>
                <w:bCs/>
              </w:rPr>
            </w:pPr>
            <w:r w:rsidRPr="00870F02">
              <w:rPr>
                <w:b/>
                <w:bCs/>
              </w:rPr>
              <w:t>TITOLO</w:t>
            </w:r>
          </w:p>
        </w:tc>
        <w:tc>
          <w:tcPr>
            <w:tcW w:w="3540" w:type="dxa"/>
            <w:gridSpan w:val="2"/>
            <w:shd w:val="clear" w:color="auto" w:fill="FBD4B4"/>
            <w:vAlign w:val="center"/>
          </w:tcPr>
          <w:p w:rsidR="00035AD6" w:rsidRPr="00870F02" w:rsidRDefault="00035AD6" w:rsidP="003B7C0D">
            <w:pPr>
              <w:jc w:val="center"/>
              <w:rPr>
                <w:rFonts w:eastAsia="Arial Unicode MS"/>
                <w:b/>
                <w:bCs/>
              </w:rPr>
            </w:pPr>
            <w:r w:rsidRPr="00870F02">
              <w:rPr>
                <w:rFonts w:eastAsia="Arial Unicode MS"/>
                <w:b/>
                <w:bCs/>
              </w:rPr>
              <w:t>PUNTI</w:t>
            </w:r>
          </w:p>
        </w:tc>
      </w:tr>
      <w:tr w:rsidR="00035AD6" w:rsidRPr="00870F02" w:rsidTr="003B7C0D">
        <w:trPr>
          <w:trHeight w:val="1116"/>
        </w:trPr>
        <w:tc>
          <w:tcPr>
            <w:tcW w:w="862" w:type="dxa"/>
            <w:noWrap/>
            <w:tcMar>
              <w:top w:w="15" w:type="dxa"/>
              <w:left w:w="15" w:type="dxa"/>
              <w:bottom w:w="0" w:type="dxa"/>
              <w:right w:w="15" w:type="dxa"/>
            </w:tcMar>
            <w:vAlign w:val="center"/>
          </w:tcPr>
          <w:p w:rsidR="00035AD6" w:rsidRPr="00F642C7" w:rsidRDefault="00035AD6" w:rsidP="003B7C0D">
            <w:pPr>
              <w:jc w:val="center"/>
              <w:rPr>
                <w:rFonts w:eastAsia="Arial Unicode MS"/>
              </w:rPr>
            </w:pPr>
            <w:r w:rsidRPr="00F642C7">
              <w:rPr>
                <w:rFonts w:eastAsia="Arial Unicode MS"/>
              </w:rPr>
              <w:t>1</w:t>
            </w:r>
          </w:p>
        </w:tc>
        <w:tc>
          <w:tcPr>
            <w:tcW w:w="5816" w:type="dxa"/>
            <w:tcMar>
              <w:top w:w="15" w:type="dxa"/>
              <w:left w:w="15" w:type="dxa"/>
              <w:bottom w:w="0" w:type="dxa"/>
              <w:right w:w="15" w:type="dxa"/>
            </w:tcMar>
          </w:tcPr>
          <w:p w:rsidR="00035AD6" w:rsidRPr="00870F02" w:rsidRDefault="00035AD6" w:rsidP="003B7C0D">
            <w:pPr>
              <w:ind w:left="131" w:right="126"/>
              <w:rPr>
                <w:rFonts w:eastAsia="Arial Unicode MS"/>
                <w:bCs/>
              </w:rPr>
            </w:pPr>
            <w:r w:rsidRPr="00870F02">
              <w:rPr>
                <w:bCs/>
              </w:rPr>
              <w:t xml:space="preserve">Laurea specifica </w:t>
            </w:r>
            <w:r>
              <w:rPr>
                <w:bCs/>
              </w:rPr>
              <w:t xml:space="preserve">(o diploma specifico) </w:t>
            </w:r>
            <w:r w:rsidRPr="00870F02">
              <w:rPr>
                <w:bCs/>
              </w:rPr>
              <w:t>per l’ambito d’intervento</w:t>
            </w:r>
          </w:p>
          <w:p w:rsidR="00035AD6" w:rsidRPr="00870F02" w:rsidRDefault="00035AD6" w:rsidP="003B7C0D">
            <w:pPr>
              <w:ind w:left="131" w:right="126"/>
              <w:rPr>
                <w:rFonts w:eastAsia="Arial Unicode MS"/>
                <w:bCs/>
              </w:rPr>
            </w:pPr>
          </w:p>
        </w:tc>
        <w:tc>
          <w:tcPr>
            <w:tcW w:w="1842" w:type="dxa"/>
          </w:tcPr>
          <w:p w:rsidR="00035AD6" w:rsidRDefault="00035AD6" w:rsidP="003B7C0D">
            <w:pPr>
              <w:tabs>
                <w:tab w:val="left" w:pos="1134"/>
                <w:tab w:val="left" w:pos="2835"/>
              </w:tabs>
              <w:ind w:left="142" w:right="138"/>
              <w:rPr>
                <w:rFonts w:eastAsia="Arial Unicode MS"/>
                <w:bCs/>
              </w:rPr>
            </w:pPr>
            <w:r>
              <w:rPr>
                <w:rFonts w:eastAsia="Arial Unicode MS"/>
                <w:bCs/>
              </w:rPr>
              <w:t>Voto Laurea</w:t>
            </w:r>
          </w:p>
          <w:p w:rsidR="00035AD6" w:rsidRDefault="00035AD6" w:rsidP="003B7C0D">
            <w:pPr>
              <w:tabs>
                <w:tab w:val="left" w:pos="1134"/>
                <w:tab w:val="left" w:pos="2835"/>
              </w:tabs>
              <w:ind w:left="142" w:right="138"/>
              <w:rPr>
                <w:rFonts w:eastAsia="Arial Unicode MS"/>
                <w:bCs/>
              </w:rPr>
            </w:pPr>
            <w:r>
              <w:rPr>
                <w:rFonts w:eastAsia="Arial Unicode MS"/>
                <w:bCs/>
              </w:rPr>
              <w:t xml:space="preserve">76 ÷ 90      p. </w:t>
            </w:r>
            <w:r w:rsidRPr="00870F02">
              <w:rPr>
                <w:rFonts w:eastAsia="Arial Unicode MS"/>
                <w:bCs/>
              </w:rPr>
              <w:t>3</w:t>
            </w:r>
          </w:p>
          <w:p w:rsidR="00035AD6" w:rsidRPr="00870F02" w:rsidRDefault="00035AD6" w:rsidP="003B7C0D">
            <w:pPr>
              <w:tabs>
                <w:tab w:val="left" w:pos="1134"/>
                <w:tab w:val="left" w:pos="2835"/>
              </w:tabs>
              <w:ind w:left="142" w:right="138"/>
              <w:rPr>
                <w:rFonts w:eastAsia="Arial Unicode MS"/>
                <w:bCs/>
              </w:rPr>
            </w:pPr>
            <w:r>
              <w:rPr>
                <w:rFonts w:eastAsia="Arial Unicode MS"/>
                <w:bCs/>
              </w:rPr>
              <w:t>91 ÷ 100    p. 4</w:t>
            </w:r>
          </w:p>
          <w:p w:rsidR="00035AD6" w:rsidRDefault="00035AD6" w:rsidP="003B7C0D">
            <w:pPr>
              <w:tabs>
                <w:tab w:val="left" w:pos="1115"/>
                <w:tab w:val="left" w:pos="2835"/>
              </w:tabs>
              <w:spacing w:before="60" w:after="60"/>
              <w:ind w:left="142" w:right="138"/>
              <w:rPr>
                <w:rFonts w:eastAsia="Arial Unicode MS"/>
                <w:bCs/>
              </w:rPr>
            </w:pPr>
            <w:r>
              <w:rPr>
                <w:rFonts w:eastAsia="Arial Unicode MS"/>
                <w:bCs/>
              </w:rPr>
              <w:t xml:space="preserve">100 ÷ 110  p. </w:t>
            </w:r>
            <w:r w:rsidRPr="00870F02">
              <w:rPr>
                <w:rFonts w:eastAsia="Arial Unicode MS"/>
                <w:bCs/>
              </w:rPr>
              <w:t>5</w:t>
            </w:r>
          </w:p>
          <w:p w:rsidR="00035AD6" w:rsidRPr="0088403C" w:rsidRDefault="00035AD6" w:rsidP="003B7C0D">
            <w:pPr>
              <w:tabs>
                <w:tab w:val="left" w:pos="1115"/>
                <w:tab w:val="left" w:pos="2551"/>
              </w:tabs>
              <w:spacing w:before="60" w:after="60"/>
              <w:ind w:left="142" w:right="138"/>
              <w:rPr>
                <w:rFonts w:eastAsia="Arial Unicode MS"/>
                <w:b/>
                <w:bCs/>
              </w:rPr>
            </w:pPr>
            <w:r w:rsidRPr="0088403C">
              <w:rPr>
                <w:rFonts w:eastAsia="Arial Unicode MS"/>
                <w:b/>
                <w:bCs/>
              </w:rPr>
              <w:t>Max punti</w:t>
            </w:r>
            <w:r>
              <w:rPr>
                <w:rFonts w:eastAsia="Arial Unicode MS"/>
                <w:b/>
                <w:bCs/>
              </w:rPr>
              <w:t xml:space="preserve"> </w:t>
            </w:r>
            <w:r w:rsidRPr="0088403C">
              <w:rPr>
                <w:rFonts w:eastAsia="Arial Unicode MS"/>
                <w:b/>
                <w:bCs/>
              </w:rPr>
              <w:t>5</w:t>
            </w:r>
            <w:r>
              <w:rPr>
                <w:rFonts w:eastAsia="Arial Unicode MS"/>
                <w:b/>
                <w:bCs/>
              </w:rPr>
              <w:t xml:space="preserve"> </w:t>
            </w:r>
          </w:p>
        </w:tc>
        <w:tc>
          <w:tcPr>
            <w:tcW w:w="1698" w:type="dxa"/>
          </w:tcPr>
          <w:p w:rsidR="00035AD6" w:rsidRDefault="00035AD6" w:rsidP="003B7C0D">
            <w:pPr>
              <w:tabs>
                <w:tab w:val="left" w:pos="1134"/>
                <w:tab w:val="left" w:pos="2835"/>
              </w:tabs>
              <w:ind w:left="142" w:right="138"/>
              <w:rPr>
                <w:rFonts w:eastAsia="Arial Unicode MS"/>
                <w:bCs/>
              </w:rPr>
            </w:pPr>
            <w:r>
              <w:rPr>
                <w:rFonts w:eastAsia="Arial Unicode MS"/>
                <w:bCs/>
              </w:rPr>
              <w:t>Voto Diploma</w:t>
            </w:r>
          </w:p>
          <w:p w:rsidR="00035AD6" w:rsidRDefault="00035AD6" w:rsidP="003B7C0D">
            <w:pPr>
              <w:ind w:left="142"/>
              <w:rPr>
                <w:rFonts w:eastAsia="Arial Unicode MS"/>
                <w:b/>
                <w:bCs/>
              </w:rPr>
            </w:pPr>
            <w:r>
              <w:rPr>
                <w:rFonts w:eastAsia="Arial Unicode MS"/>
                <w:b/>
                <w:bCs/>
              </w:rPr>
              <w:t xml:space="preserve">60 </w:t>
            </w:r>
            <w:r>
              <w:rPr>
                <w:rFonts w:eastAsia="Arial Unicode MS"/>
                <w:bCs/>
              </w:rPr>
              <w:t>÷ 79    p. 3</w:t>
            </w:r>
          </w:p>
          <w:p w:rsidR="00035AD6" w:rsidRDefault="00035AD6" w:rsidP="003B7C0D">
            <w:pPr>
              <w:ind w:left="142"/>
              <w:rPr>
                <w:rFonts w:eastAsia="Arial Unicode MS"/>
                <w:bCs/>
              </w:rPr>
            </w:pPr>
            <w:r>
              <w:rPr>
                <w:rFonts w:eastAsia="Arial Unicode MS"/>
                <w:b/>
                <w:bCs/>
              </w:rPr>
              <w:t xml:space="preserve">80 </w:t>
            </w:r>
            <w:r>
              <w:rPr>
                <w:rFonts w:eastAsia="Arial Unicode MS"/>
                <w:bCs/>
              </w:rPr>
              <w:t>÷ 89    p. 4</w:t>
            </w:r>
          </w:p>
          <w:p w:rsidR="00035AD6" w:rsidRPr="003303BA" w:rsidRDefault="00035AD6" w:rsidP="003B7C0D">
            <w:pPr>
              <w:ind w:left="142"/>
              <w:rPr>
                <w:rFonts w:eastAsia="Arial Unicode MS"/>
                <w:bCs/>
              </w:rPr>
            </w:pPr>
            <w:r>
              <w:rPr>
                <w:rFonts w:eastAsia="Arial Unicode MS"/>
                <w:b/>
                <w:bCs/>
              </w:rPr>
              <w:t xml:space="preserve">90 </w:t>
            </w:r>
            <w:r>
              <w:rPr>
                <w:rFonts w:eastAsia="Arial Unicode MS"/>
                <w:bCs/>
              </w:rPr>
              <w:t>÷ 100  p. 5</w:t>
            </w:r>
          </w:p>
          <w:p w:rsidR="00035AD6" w:rsidRPr="0088403C" w:rsidRDefault="00035AD6" w:rsidP="003B7C0D">
            <w:pPr>
              <w:tabs>
                <w:tab w:val="left" w:pos="1115"/>
                <w:tab w:val="left" w:pos="2551"/>
              </w:tabs>
              <w:spacing w:before="60" w:after="60"/>
              <w:ind w:left="142" w:right="138"/>
              <w:rPr>
                <w:rFonts w:eastAsia="Arial Unicode MS"/>
                <w:b/>
                <w:bCs/>
              </w:rPr>
            </w:pPr>
            <w:r w:rsidRPr="0088403C">
              <w:rPr>
                <w:rFonts w:eastAsia="Arial Unicode MS"/>
                <w:b/>
                <w:bCs/>
              </w:rPr>
              <w:t>Max punti</w:t>
            </w:r>
            <w:r>
              <w:rPr>
                <w:rFonts w:eastAsia="Arial Unicode MS"/>
                <w:b/>
                <w:bCs/>
              </w:rPr>
              <w:t xml:space="preserve"> </w:t>
            </w:r>
            <w:r w:rsidRPr="0088403C">
              <w:rPr>
                <w:rFonts w:eastAsia="Arial Unicode MS"/>
                <w:b/>
                <w:bCs/>
              </w:rPr>
              <w:t>5</w:t>
            </w:r>
          </w:p>
        </w:tc>
      </w:tr>
      <w:tr w:rsidR="00035AD6" w:rsidRPr="00870F02" w:rsidTr="003B7C0D">
        <w:trPr>
          <w:trHeight w:val="549"/>
        </w:trPr>
        <w:tc>
          <w:tcPr>
            <w:tcW w:w="862" w:type="dxa"/>
            <w:noWrap/>
            <w:tcMar>
              <w:top w:w="15" w:type="dxa"/>
              <w:left w:w="15" w:type="dxa"/>
              <w:bottom w:w="0" w:type="dxa"/>
              <w:right w:w="15" w:type="dxa"/>
            </w:tcMar>
            <w:vAlign w:val="center"/>
          </w:tcPr>
          <w:p w:rsidR="00035AD6" w:rsidRPr="00F642C7" w:rsidRDefault="00035AD6" w:rsidP="003B7C0D">
            <w:pPr>
              <w:jc w:val="center"/>
              <w:rPr>
                <w:rFonts w:eastAsia="Arial Unicode MS"/>
              </w:rPr>
            </w:pPr>
            <w:r w:rsidRPr="00F642C7">
              <w:rPr>
                <w:rFonts w:eastAsia="Arial Unicode MS"/>
              </w:rPr>
              <w:t>2</w:t>
            </w:r>
          </w:p>
        </w:tc>
        <w:tc>
          <w:tcPr>
            <w:tcW w:w="5816" w:type="dxa"/>
            <w:tcMar>
              <w:top w:w="15" w:type="dxa"/>
              <w:left w:w="15" w:type="dxa"/>
              <w:bottom w:w="0" w:type="dxa"/>
              <w:right w:w="15" w:type="dxa"/>
            </w:tcMar>
          </w:tcPr>
          <w:p w:rsidR="00035AD6" w:rsidRPr="00870F02" w:rsidRDefault="00035AD6" w:rsidP="003B7C0D">
            <w:pPr>
              <w:ind w:left="131" w:right="126"/>
              <w:rPr>
                <w:rFonts w:eastAsia="Arial Unicode MS"/>
                <w:bCs/>
              </w:rPr>
            </w:pPr>
            <w:r w:rsidRPr="00870F02">
              <w:rPr>
                <w:rFonts w:eastAsia="Arial Unicode MS"/>
                <w:bCs/>
              </w:rPr>
              <w:t xml:space="preserve">Esperienza </w:t>
            </w:r>
            <w:r>
              <w:rPr>
                <w:rFonts w:eastAsia="Arial Unicode MS"/>
                <w:bCs/>
              </w:rPr>
              <w:t>di docenza</w:t>
            </w:r>
            <w:r w:rsidRPr="00870F02">
              <w:rPr>
                <w:rFonts w:eastAsia="Arial Unicode MS"/>
                <w:bCs/>
              </w:rPr>
              <w:t xml:space="preserve"> nel campo specifico e nel settore di pertinenza</w:t>
            </w:r>
            <w:r>
              <w:rPr>
                <w:rFonts w:eastAsia="Arial Unicode MS"/>
                <w:bCs/>
              </w:rPr>
              <w:t>.</w:t>
            </w:r>
          </w:p>
        </w:tc>
        <w:tc>
          <w:tcPr>
            <w:tcW w:w="3540" w:type="dxa"/>
            <w:gridSpan w:val="2"/>
          </w:tcPr>
          <w:p w:rsidR="00035AD6" w:rsidRPr="00870F02" w:rsidRDefault="00035AD6" w:rsidP="003B7C0D">
            <w:pPr>
              <w:tabs>
                <w:tab w:val="left" w:pos="2835"/>
              </w:tabs>
              <w:ind w:left="142" w:right="138"/>
              <w:rPr>
                <w:rFonts w:eastAsia="Arial Unicode MS"/>
                <w:bCs/>
              </w:rPr>
            </w:pPr>
            <w:r w:rsidRPr="00870F02">
              <w:rPr>
                <w:rFonts w:eastAsia="Arial Unicode MS"/>
                <w:bCs/>
              </w:rPr>
              <w:t>Per ogni anno</w:t>
            </w:r>
            <w:r w:rsidRPr="00870F02">
              <w:rPr>
                <w:rFonts w:eastAsia="Arial Unicode MS"/>
                <w:bCs/>
              </w:rPr>
              <w:tab/>
              <w:t>1</w:t>
            </w:r>
          </w:p>
          <w:p w:rsidR="00035AD6" w:rsidRPr="0088403C" w:rsidRDefault="00035AD6" w:rsidP="003B7C0D">
            <w:pPr>
              <w:tabs>
                <w:tab w:val="left" w:pos="2835"/>
              </w:tabs>
              <w:spacing w:before="60" w:after="60"/>
              <w:ind w:left="142" w:right="138"/>
              <w:rPr>
                <w:rFonts w:eastAsia="Arial Unicode MS"/>
                <w:b/>
                <w:bCs/>
              </w:rPr>
            </w:pPr>
            <w:r w:rsidRPr="0088403C">
              <w:rPr>
                <w:rFonts w:eastAsia="Arial Unicode MS"/>
                <w:b/>
                <w:bCs/>
              </w:rPr>
              <w:t xml:space="preserve">Max punti </w:t>
            </w:r>
            <w:r w:rsidRPr="0088403C">
              <w:rPr>
                <w:rFonts w:eastAsia="Arial Unicode MS"/>
                <w:b/>
                <w:bCs/>
              </w:rPr>
              <w:tab/>
              <w:t>10</w:t>
            </w:r>
          </w:p>
        </w:tc>
      </w:tr>
      <w:tr w:rsidR="00035AD6" w:rsidRPr="00870F02" w:rsidTr="003B7C0D">
        <w:trPr>
          <w:trHeight w:val="468"/>
        </w:trPr>
        <w:tc>
          <w:tcPr>
            <w:tcW w:w="862" w:type="dxa"/>
            <w:noWrap/>
            <w:tcMar>
              <w:top w:w="15" w:type="dxa"/>
              <w:left w:w="15" w:type="dxa"/>
              <w:bottom w:w="0" w:type="dxa"/>
              <w:right w:w="15" w:type="dxa"/>
            </w:tcMar>
            <w:vAlign w:val="center"/>
          </w:tcPr>
          <w:p w:rsidR="00035AD6" w:rsidRPr="00F642C7" w:rsidRDefault="00035AD6" w:rsidP="003B7C0D">
            <w:pPr>
              <w:jc w:val="center"/>
              <w:rPr>
                <w:rFonts w:eastAsia="Arial Unicode MS"/>
              </w:rPr>
            </w:pPr>
            <w:r>
              <w:rPr>
                <w:rFonts w:eastAsia="Arial Unicode MS"/>
              </w:rPr>
              <w:t>3</w:t>
            </w:r>
          </w:p>
        </w:tc>
        <w:tc>
          <w:tcPr>
            <w:tcW w:w="5816" w:type="dxa"/>
            <w:tcMar>
              <w:top w:w="15" w:type="dxa"/>
              <w:left w:w="15" w:type="dxa"/>
              <w:bottom w:w="0" w:type="dxa"/>
              <w:right w:w="15" w:type="dxa"/>
            </w:tcMar>
          </w:tcPr>
          <w:p w:rsidR="00035AD6" w:rsidRPr="00870F02" w:rsidRDefault="00035AD6" w:rsidP="003B7C0D">
            <w:pPr>
              <w:ind w:left="131" w:right="126"/>
              <w:rPr>
                <w:rFonts w:eastAsia="Arial Unicode MS"/>
                <w:bCs/>
              </w:rPr>
            </w:pPr>
            <w:r>
              <w:rPr>
                <w:rFonts w:eastAsia="Arial Unicode MS"/>
                <w:bCs/>
              </w:rPr>
              <w:t>Esperienze lavorative nel settore specifico.</w:t>
            </w:r>
          </w:p>
        </w:tc>
        <w:tc>
          <w:tcPr>
            <w:tcW w:w="3540" w:type="dxa"/>
            <w:gridSpan w:val="2"/>
          </w:tcPr>
          <w:p w:rsidR="00035AD6" w:rsidRPr="00870F02" w:rsidRDefault="00035AD6" w:rsidP="003B7C0D">
            <w:pPr>
              <w:tabs>
                <w:tab w:val="left" w:pos="2835"/>
              </w:tabs>
              <w:ind w:left="142" w:right="138"/>
              <w:rPr>
                <w:rFonts w:eastAsia="Arial Unicode MS"/>
                <w:bCs/>
              </w:rPr>
            </w:pPr>
            <w:r w:rsidRPr="00870F02">
              <w:rPr>
                <w:rFonts w:eastAsia="Arial Unicode MS"/>
                <w:bCs/>
              </w:rPr>
              <w:t xml:space="preserve">Per ogni </w:t>
            </w:r>
            <w:r>
              <w:rPr>
                <w:rFonts w:eastAsia="Arial Unicode MS"/>
                <w:bCs/>
              </w:rPr>
              <w:t>esperienza</w:t>
            </w:r>
            <w:r w:rsidRPr="00870F02">
              <w:rPr>
                <w:rFonts w:eastAsia="Arial Unicode MS"/>
                <w:bCs/>
              </w:rPr>
              <w:tab/>
              <w:t>1</w:t>
            </w:r>
          </w:p>
          <w:p w:rsidR="00035AD6" w:rsidRPr="00870F02" w:rsidRDefault="00035AD6" w:rsidP="003B7C0D">
            <w:pPr>
              <w:tabs>
                <w:tab w:val="left" w:pos="2835"/>
              </w:tabs>
              <w:spacing w:before="60" w:after="60"/>
              <w:ind w:left="142" w:right="138"/>
              <w:rPr>
                <w:rFonts w:eastAsia="Arial Unicode MS"/>
                <w:bCs/>
              </w:rPr>
            </w:pPr>
            <w:r w:rsidRPr="0088403C">
              <w:rPr>
                <w:rFonts w:eastAsia="Arial Unicode MS"/>
                <w:b/>
                <w:bCs/>
              </w:rPr>
              <w:t xml:space="preserve">Max punti </w:t>
            </w:r>
            <w:r w:rsidRPr="0088403C">
              <w:rPr>
                <w:rFonts w:eastAsia="Arial Unicode MS"/>
                <w:b/>
                <w:bCs/>
              </w:rPr>
              <w:tab/>
              <w:t>10</w:t>
            </w:r>
          </w:p>
        </w:tc>
      </w:tr>
      <w:tr w:rsidR="00035AD6" w:rsidRPr="00870F02" w:rsidTr="003B7C0D">
        <w:trPr>
          <w:trHeight w:val="732"/>
        </w:trPr>
        <w:tc>
          <w:tcPr>
            <w:tcW w:w="862" w:type="dxa"/>
            <w:noWrap/>
            <w:tcMar>
              <w:top w:w="15" w:type="dxa"/>
              <w:left w:w="15" w:type="dxa"/>
              <w:bottom w:w="0" w:type="dxa"/>
              <w:right w:w="15" w:type="dxa"/>
            </w:tcMar>
            <w:vAlign w:val="center"/>
          </w:tcPr>
          <w:p w:rsidR="00035AD6" w:rsidRPr="00F642C7" w:rsidRDefault="00035AD6" w:rsidP="003B7C0D">
            <w:pPr>
              <w:jc w:val="center"/>
              <w:rPr>
                <w:rFonts w:eastAsia="Arial Unicode MS"/>
              </w:rPr>
            </w:pPr>
            <w:r>
              <w:rPr>
                <w:rFonts w:eastAsia="Arial Unicode MS"/>
              </w:rPr>
              <w:t>4</w:t>
            </w:r>
          </w:p>
        </w:tc>
        <w:tc>
          <w:tcPr>
            <w:tcW w:w="5816" w:type="dxa"/>
            <w:tcMar>
              <w:top w:w="15" w:type="dxa"/>
              <w:left w:w="15" w:type="dxa"/>
              <w:bottom w:w="0" w:type="dxa"/>
              <w:right w:w="15" w:type="dxa"/>
            </w:tcMar>
          </w:tcPr>
          <w:p w:rsidR="00035AD6" w:rsidRPr="00870F02" w:rsidRDefault="00035AD6" w:rsidP="003B7C0D">
            <w:pPr>
              <w:ind w:left="131" w:right="126"/>
              <w:rPr>
                <w:rFonts w:eastAsia="Arial Unicode MS"/>
                <w:bCs/>
              </w:rPr>
            </w:pPr>
            <w:r w:rsidRPr="00870F02">
              <w:rPr>
                <w:rFonts w:eastAsia="Arial Unicode MS"/>
                <w:bCs/>
              </w:rPr>
              <w:t>Specializzazioni, abilitazioni e corsi di perfezionamento post-lauream</w:t>
            </w:r>
          </w:p>
          <w:p w:rsidR="00035AD6" w:rsidRPr="00870F02" w:rsidRDefault="00035AD6" w:rsidP="003B7C0D">
            <w:pPr>
              <w:ind w:left="131" w:right="126"/>
              <w:rPr>
                <w:rFonts w:eastAsia="Arial Unicode MS"/>
                <w:bCs/>
              </w:rPr>
            </w:pPr>
          </w:p>
        </w:tc>
        <w:tc>
          <w:tcPr>
            <w:tcW w:w="3540" w:type="dxa"/>
            <w:gridSpan w:val="2"/>
          </w:tcPr>
          <w:p w:rsidR="00035AD6" w:rsidRPr="00870F02" w:rsidRDefault="00035AD6" w:rsidP="003B7C0D">
            <w:pPr>
              <w:tabs>
                <w:tab w:val="left" w:pos="2835"/>
              </w:tabs>
              <w:ind w:left="142" w:right="138"/>
              <w:rPr>
                <w:rFonts w:eastAsia="Arial Unicode MS"/>
                <w:bCs/>
              </w:rPr>
            </w:pPr>
            <w:r w:rsidRPr="00870F02">
              <w:rPr>
                <w:rFonts w:eastAsia="Arial Unicode MS"/>
                <w:bCs/>
              </w:rPr>
              <w:t>Per ogni titolo</w:t>
            </w:r>
            <w:r w:rsidRPr="00870F02">
              <w:rPr>
                <w:rFonts w:eastAsia="Arial Unicode MS"/>
                <w:bCs/>
              </w:rPr>
              <w:tab/>
              <w:t>1</w:t>
            </w:r>
          </w:p>
          <w:p w:rsidR="00035AD6" w:rsidRPr="0088403C" w:rsidRDefault="00035AD6" w:rsidP="003B7C0D">
            <w:pPr>
              <w:tabs>
                <w:tab w:val="left" w:pos="2835"/>
              </w:tabs>
              <w:spacing w:before="60" w:after="60"/>
              <w:ind w:left="142" w:right="138"/>
              <w:rPr>
                <w:rFonts w:eastAsia="Arial Unicode MS"/>
                <w:b/>
                <w:bCs/>
              </w:rPr>
            </w:pPr>
            <w:r w:rsidRPr="0088403C">
              <w:rPr>
                <w:rFonts w:eastAsia="Arial Unicode MS"/>
                <w:b/>
                <w:bCs/>
              </w:rPr>
              <w:t xml:space="preserve">Max punti </w:t>
            </w:r>
            <w:r w:rsidRPr="0088403C">
              <w:rPr>
                <w:rFonts w:eastAsia="Arial Unicode MS"/>
                <w:b/>
                <w:bCs/>
              </w:rPr>
              <w:tab/>
              <w:t>5</w:t>
            </w:r>
          </w:p>
        </w:tc>
      </w:tr>
      <w:tr w:rsidR="00035AD6" w:rsidRPr="00870F02" w:rsidTr="003B7C0D">
        <w:trPr>
          <w:trHeight w:val="801"/>
        </w:trPr>
        <w:tc>
          <w:tcPr>
            <w:tcW w:w="862" w:type="dxa"/>
            <w:noWrap/>
            <w:tcMar>
              <w:top w:w="15" w:type="dxa"/>
              <w:left w:w="15" w:type="dxa"/>
              <w:bottom w:w="0" w:type="dxa"/>
              <w:right w:w="15" w:type="dxa"/>
            </w:tcMar>
            <w:vAlign w:val="center"/>
          </w:tcPr>
          <w:p w:rsidR="00035AD6" w:rsidRPr="00F642C7" w:rsidRDefault="00035AD6" w:rsidP="003B7C0D">
            <w:pPr>
              <w:jc w:val="center"/>
              <w:rPr>
                <w:rFonts w:eastAsia="Arial Unicode MS"/>
              </w:rPr>
            </w:pPr>
            <w:r>
              <w:rPr>
                <w:rFonts w:eastAsia="Arial Unicode MS"/>
              </w:rPr>
              <w:t>5</w:t>
            </w:r>
          </w:p>
        </w:tc>
        <w:tc>
          <w:tcPr>
            <w:tcW w:w="5816" w:type="dxa"/>
            <w:tcMar>
              <w:top w:w="15" w:type="dxa"/>
              <w:left w:w="15" w:type="dxa"/>
              <w:bottom w:w="0" w:type="dxa"/>
              <w:right w:w="15" w:type="dxa"/>
            </w:tcMar>
          </w:tcPr>
          <w:p w:rsidR="00035AD6" w:rsidRPr="00870F02" w:rsidRDefault="00035AD6" w:rsidP="003B7C0D">
            <w:pPr>
              <w:ind w:left="131" w:right="126"/>
              <w:rPr>
                <w:rFonts w:eastAsia="Arial Unicode MS"/>
                <w:bCs/>
              </w:rPr>
            </w:pPr>
            <w:r w:rsidRPr="00870F02">
              <w:rPr>
                <w:rFonts w:eastAsia="Arial Unicode MS"/>
                <w:bCs/>
              </w:rPr>
              <w:t>Esperienza di docenza, conduzione/coordinamento in corsi di formazione per qualsiasi ordine e grado di istruzione relativi all’ambito d’intervento</w:t>
            </w:r>
          </w:p>
        </w:tc>
        <w:tc>
          <w:tcPr>
            <w:tcW w:w="3540" w:type="dxa"/>
            <w:gridSpan w:val="2"/>
          </w:tcPr>
          <w:p w:rsidR="00035AD6" w:rsidRPr="00870F02" w:rsidRDefault="00035AD6" w:rsidP="003B7C0D">
            <w:pPr>
              <w:tabs>
                <w:tab w:val="left" w:pos="2835"/>
              </w:tabs>
              <w:ind w:left="142" w:right="138"/>
              <w:rPr>
                <w:rFonts w:eastAsia="Arial Unicode MS"/>
                <w:bCs/>
              </w:rPr>
            </w:pPr>
            <w:r w:rsidRPr="00870F02">
              <w:rPr>
                <w:rFonts w:eastAsia="Arial Unicode MS"/>
                <w:bCs/>
              </w:rPr>
              <w:t>Per ogni esperienza</w:t>
            </w:r>
            <w:r w:rsidRPr="00870F02">
              <w:rPr>
                <w:rFonts w:eastAsia="Arial Unicode MS"/>
                <w:bCs/>
              </w:rPr>
              <w:tab/>
              <w:t>1</w:t>
            </w:r>
          </w:p>
          <w:p w:rsidR="00035AD6" w:rsidRPr="0088403C" w:rsidRDefault="00035AD6" w:rsidP="003B7C0D">
            <w:pPr>
              <w:tabs>
                <w:tab w:val="left" w:pos="2835"/>
              </w:tabs>
              <w:spacing w:before="60" w:after="60"/>
              <w:ind w:left="142" w:right="138"/>
              <w:rPr>
                <w:rFonts w:eastAsia="Arial Unicode MS"/>
                <w:b/>
                <w:bCs/>
              </w:rPr>
            </w:pPr>
            <w:r w:rsidRPr="0088403C">
              <w:rPr>
                <w:rFonts w:eastAsia="Arial Unicode MS"/>
                <w:b/>
                <w:bCs/>
              </w:rPr>
              <w:t xml:space="preserve">Max punti </w:t>
            </w:r>
            <w:r w:rsidRPr="0088403C">
              <w:rPr>
                <w:rFonts w:eastAsia="Arial Unicode MS"/>
                <w:b/>
                <w:bCs/>
              </w:rPr>
              <w:tab/>
              <w:t>5</w:t>
            </w:r>
          </w:p>
        </w:tc>
      </w:tr>
      <w:tr w:rsidR="00035AD6" w:rsidRPr="00870F02" w:rsidTr="003B7C0D">
        <w:trPr>
          <w:trHeight w:val="689"/>
        </w:trPr>
        <w:tc>
          <w:tcPr>
            <w:tcW w:w="862" w:type="dxa"/>
            <w:noWrap/>
            <w:tcMar>
              <w:top w:w="15" w:type="dxa"/>
              <w:left w:w="15" w:type="dxa"/>
              <w:bottom w:w="0" w:type="dxa"/>
              <w:right w:w="15" w:type="dxa"/>
            </w:tcMar>
            <w:vAlign w:val="center"/>
          </w:tcPr>
          <w:p w:rsidR="00035AD6" w:rsidRPr="00F642C7" w:rsidRDefault="00035AD6" w:rsidP="003B7C0D">
            <w:pPr>
              <w:jc w:val="center"/>
              <w:rPr>
                <w:rFonts w:eastAsia="Arial Unicode MS"/>
              </w:rPr>
            </w:pPr>
            <w:r>
              <w:rPr>
                <w:rFonts w:eastAsia="Arial Unicode MS"/>
              </w:rPr>
              <w:t>6</w:t>
            </w:r>
          </w:p>
        </w:tc>
        <w:tc>
          <w:tcPr>
            <w:tcW w:w="5816" w:type="dxa"/>
            <w:tcMar>
              <w:top w:w="15" w:type="dxa"/>
              <w:left w:w="15" w:type="dxa"/>
              <w:bottom w:w="0" w:type="dxa"/>
              <w:right w:w="15" w:type="dxa"/>
            </w:tcMar>
          </w:tcPr>
          <w:p w:rsidR="00035AD6" w:rsidRDefault="00035AD6" w:rsidP="003B7C0D">
            <w:pPr>
              <w:ind w:left="131" w:right="126"/>
              <w:rPr>
                <w:rFonts w:eastAsia="Arial Unicode MS"/>
                <w:bCs/>
              </w:rPr>
            </w:pPr>
            <w:r w:rsidRPr="00870F02">
              <w:rPr>
                <w:rFonts w:eastAsia="Arial Unicode MS"/>
                <w:bCs/>
              </w:rPr>
              <w:t xml:space="preserve">Esperienze pregresse relative a progetti PON </w:t>
            </w:r>
            <w:r>
              <w:rPr>
                <w:rFonts w:eastAsia="Arial Unicode MS"/>
                <w:bCs/>
              </w:rPr>
              <w:t>per la tipologia d’intervento.</w:t>
            </w:r>
          </w:p>
          <w:p w:rsidR="00035AD6" w:rsidRPr="00870F02" w:rsidRDefault="00035AD6" w:rsidP="003B7C0D">
            <w:pPr>
              <w:ind w:left="131" w:right="126"/>
              <w:rPr>
                <w:rFonts w:eastAsia="Arial Unicode MS"/>
                <w:bCs/>
              </w:rPr>
            </w:pPr>
          </w:p>
        </w:tc>
        <w:tc>
          <w:tcPr>
            <w:tcW w:w="3540" w:type="dxa"/>
            <w:gridSpan w:val="2"/>
          </w:tcPr>
          <w:p w:rsidR="00035AD6" w:rsidRPr="00870F02" w:rsidRDefault="00035AD6" w:rsidP="003B7C0D">
            <w:pPr>
              <w:tabs>
                <w:tab w:val="left" w:pos="2835"/>
              </w:tabs>
              <w:ind w:left="142" w:right="138"/>
              <w:rPr>
                <w:rFonts w:eastAsia="Arial Unicode MS"/>
                <w:bCs/>
              </w:rPr>
            </w:pPr>
            <w:r w:rsidRPr="00870F02">
              <w:rPr>
                <w:rFonts w:eastAsia="Arial Unicode MS"/>
                <w:bCs/>
              </w:rPr>
              <w:t>Per ogni progetto</w:t>
            </w:r>
            <w:r w:rsidRPr="00870F02">
              <w:rPr>
                <w:rFonts w:eastAsia="Arial Unicode MS"/>
                <w:bCs/>
              </w:rPr>
              <w:tab/>
            </w:r>
            <w:r>
              <w:rPr>
                <w:rFonts w:eastAsia="Arial Unicode MS"/>
                <w:bCs/>
              </w:rPr>
              <w:t>1</w:t>
            </w:r>
          </w:p>
          <w:p w:rsidR="00035AD6" w:rsidRPr="0088403C" w:rsidRDefault="00035AD6" w:rsidP="003B7C0D">
            <w:pPr>
              <w:tabs>
                <w:tab w:val="left" w:pos="2835"/>
              </w:tabs>
              <w:spacing w:before="60" w:after="60"/>
              <w:ind w:left="142" w:right="138"/>
              <w:rPr>
                <w:rFonts w:eastAsia="Arial Unicode MS"/>
                <w:b/>
                <w:bCs/>
              </w:rPr>
            </w:pPr>
            <w:r w:rsidRPr="0088403C">
              <w:rPr>
                <w:rFonts w:eastAsia="Arial Unicode MS"/>
                <w:b/>
                <w:bCs/>
              </w:rPr>
              <w:t xml:space="preserve">Max punti </w:t>
            </w:r>
            <w:r w:rsidRPr="0088403C">
              <w:rPr>
                <w:rFonts w:eastAsia="Arial Unicode MS"/>
                <w:b/>
                <w:bCs/>
              </w:rPr>
              <w:tab/>
            </w:r>
            <w:r>
              <w:rPr>
                <w:rFonts w:eastAsia="Arial Unicode MS"/>
                <w:b/>
                <w:bCs/>
              </w:rPr>
              <w:t>8</w:t>
            </w:r>
          </w:p>
        </w:tc>
      </w:tr>
      <w:tr w:rsidR="00035AD6" w:rsidRPr="00870F02" w:rsidTr="003B7C0D">
        <w:trPr>
          <w:trHeight w:val="567"/>
        </w:trPr>
        <w:tc>
          <w:tcPr>
            <w:tcW w:w="862" w:type="dxa"/>
            <w:noWrap/>
            <w:tcMar>
              <w:top w:w="15" w:type="dxa"/>
              <w:left w:w="15" w:type="dxa"/>
              <w:bottom w:w="0" w:type="dxa"/>
              <w:right w:w="15" w:type="dxa"/>
            </w:tcMar>
            <w:vAlign w:val="center"/>
          </w:tcPr>
          <w:p w:rsidR="00035AD6" w:rsidRPr="00F642C7" w:rsidRDefault="00035AD6" w:rsidP="003B7C0D">
            <w:pPr>
              <w:jc w:val="center"/>
              <w:rPr>
                <w:rFonts w:eastAsia="Arial Unicode MS"/>
              </w:rPr>
            </w:pPr>
            <w:r>
              <w:rPr>
                <w:rFonts w:eastAsia="Arial Unicode MS"/>
              </w:rPr>
              <w:t>7</w:t>
            </w:r>
          </w:p>
        </w:tc>
        <w:tc>
          <w:tcPr>
            <w:tcW w:w="5816" w:type="dxa"/>
            <w:tcMar>
              <w:top w:w="15" w:type="dxa"/>
              <w:left w:w="15" w:type="dxa"/>
              <w:bottom w:w="0" w:type="dxa"/>
              <w:right w:w="15" w:type="dxa"/>
            </w:tcMar>
          </w:tcPr>
          <w:p w:rsidR="00035AD6" w:rsidRDefault="00035AD6" w:rsidP="003B7C0D">
            <w:pPr>
              <w:ind w:left="131" w:right="126"/>
              <w:rPr>
                <w:rFonts w:eastAsia="Arial Unicode MS"/>
                <w:bCs/>
              </w:rPr>
            </w:pPr>
            <w:r w:rsidRPr="00870F02">
              <w:rPr>
                <w:rFonts w:eastAsia="Arial Unicode MS"/>
                <w:bCs/>
              </w:rPr>
              <w:t>Competenze informatiche certificate (ECDL, MOS, IC3, ecc.) per la gestione della piattaforma.</w:t>
            </w:r>
          </w:p>
          <w:p w:rsidR="00035AD6" w:rsidRPr="00870F02" w:rsidRDefault="00035AD6" w:rsidP="003B7C0D">
            <w:pPr>
              <w:ind w:left="131" w:right="126"/>
              <w:rPr>
                <w:rFonts w:eastAsia="Arial Unicode MS"/>
                <w:bCs/>
              </w:rPr>
            </w:pPr>
          </w:p>
        </w:tc>
        <w:tc>
          <w:tcPr>
            <w:tcW w:w="3540" w:type="dxa"/>
            <w:gridSpan w:val="2"/>
          </w:tcPr>
          <w:p w:rsidR="00035AD6" w:rsidRPr="0088403C" w:rsidRDefault="00035AD6" w:rsidP="003B7C0D">
            <w:pPr>
              <w:tabs>
                <w:tab w:val="left" w:pos="2835"/>
              </w:tabs>
              <w:ind w:left="142" w:right="138"/>
              <w:rPr>
                <w:rFonts w:eastAsia="Arial Unicode MS"/>
                <w:b/>
                <w:bCs/>
              </w:rPr>
            </w:pPr>
            <w:r w:rsidRPr="0088403C">
              <w:rPr>
                <w:rFonts w:eastAsia="Arial Unicode MS"/>
                <w:b/>
                <w:bCs/>
              </w:rPr>
              <w:t xml:space="preserve">Max punti </w:t>
            </w:r>
            <w:r w:rsidRPr="0088403C">
              <w:rPr>
                <w:rFonts w:eastAsia="Arial Unicode MS"/>
                <w:b/>
                <w:bCs/>
              </w:rPr>
              <w:tab/>
            </w:r>
            <w:r>
              <w:rPr>
                <w:rFonts w:eastAsia="Arial Unicode MS"/>
                <w:b/>
                <w:bCs/>
              </w:rPr>
              <w:t>2</w:t>
            </w:r>
          </w:p>
        </w:tc>
      </w:tr>
    </w:tbl>
    <w:p w:rsidR="00035AD6" w:rsidRPr="00870F02" w:rsidRDefault="00035AD6" w:rsidP="00035AD6"/>
    <w:p w:rsidR="00035AD6" w:rsidRPr="00EC0843" w:rsidRDefault="00035AD6" w:rsidP="00035AD6">
      <w:r w:rsidRPr="00EC0843">
        <w:t>A parità di punteggio costituiscono titolo preferenziale le precedenti positive esperienze di collaborazione con l’Istituto.</w:t>
      </w:r>
    </w:p>
    <w:p w:rsidR="00035AD6" w:rsidRPr="002D7099" w:rsidRDefault="00035AD6" w:rsidP="00035AD6">
      <w:pPr>
        <w:ind w:right="-10" w:firstLine="468"/>
        <w:jc w:val="both"/>
        <w:rPr>
          <w:bCs/>
          <w:szCs w:val="44"/>
        </w:rPr>
      </w:pPr>
      <w:r w:rsidRPr="002D7099">
        <w:rPr>
          <w:bCs/>
          <w:szCs w:val="44"/>
        </w:rPr>
        <w:t>Al fine di procedere all’individuazione delle risorse umane necessarie, si invitano tutti gli interessati in possesso di idonei requisiti culturali e professionali a produrre domanda, corredata di curriculum vitae, compilato in formato europeo.</w:t>
      </w:r>
    </w:p>
    <w:p w:rsidR="00035AD6" w:rsidRPr="002D7099" w:rsidRDefault="00035AD6" w:rsidP="00035AD6">
      <w:pPr>
        <w:ind w:right="-10" w:firstLine="468"/>
        <w:jc w:val="both"/>
        <w:rPr>
          <w:bCs/>
          <w:szCs w:val="44"/>
        </w:rPr>
      </w:pPr>
      <w:r w:rsidRPr="002D7099">
        <w:rPr>
          <w:bCs/>
          <w:szCs w:val="44"/>
        </w:rPr>
        <w:t xml:space="preserve">È indispensabile, inoltre, dichiarare la propria disponibilità ad adattarsi al calendario definito dal Gruppo Operativo di Progetto. </w:t>
      </w:r>
    </w:p>
    <w:p w:rsidR="00035AD6" w:rsidRPr="002D7099" w:rsidRDefault="001428EA" w:rsidP="00035AD6">
      <w:pPr>
        <w:ind w:right="-10" w:firstLine="468"/>
        <w:jc w:val="both"/>
        <w:rPr>
          <w:bCs/>
          <w:szCs w:val="44"/>
        </w:rPr>
      </w:pPr>
      <w:r>
        <w:rPr>
          <w:bCs/>
          <w:szCs w:val="44"/>
        </w:rPr>
        <w:t>Gli aspiranti ai predetti incarichi dovranno produrre domanda in carta libera sull’apposito modello allegato al bando</w:t>
      </w:r>
      <w:r w:rsidRPr="002D7099">
        <w:rPr>
          <w:bCs/>
          <w:szCs w:val="44"/>
        </w:rPr>
        <w:t xml:space="preserve"> </w:t>
      </w:r>
      <w:r>
        <w:rPr>
          <w:bCs/>
          <w:szCs w:val="44"/>
        </w:rPr>
        <w:t>e</w:t>
      </w:r>
      <w:r w:rsidR="00035AD6" w:rsidRPr="002D7099">
        <w:rPr>
          <w:bCs/>
          <w:szCs w:val="44"/>
        </w:rPr>
        <w:t xml:space="preserve"> indirizzata </w:t>
      </w:r>
      <w:r w:rsidR="00035AD6" w:rsidRPr="002D7099">
        <w:rPr>
          <w:b/>
          <w:bCs/>
          <w:szCs w:val="44"/>
          <w:u w:val="single"/>
        </w:rPr>
        <w:t xml:space="preserve">al Dirigente Scolastico dell’Istituto Comprensivo Statale di </w:t>
      </w:r>
      <w:r w:rsidR="00035AD6">
        <w:rPr>
          <w:b/>
          <w:bCs/>
          <w:szCs w:val="44"/>
          <w:u w:val="single"/>
        </w:rPr>
        <w:t>Salice Sal., v</w:t>
      </w:r>
      <w:r w:rsidR="00035AD6" w:rsidRPr="002D7099">
        <w:rPr>
          <w:b/>
          <w:bCs/>
          <w:szCs w:val="44"/>
          <w:u w:val="single"/>
        </w:rPr>
        <w:t xml:space="preserve">ia </w:t>
      </w:r>
      <w:r w:rsidR="00035AD6">
        <w:rPr>
          <w:b/>
          <w:bCs/>
          <w:szCs w:val="44"/>
          <w:u w:val="single"/>
        </w:rPr>
        <w:t>Fontana</w:t>
      </w:r>
      <w:r w:rsidR="00035AD6" w:rsidRPr="002D7099">
        <w:rPr>
          <w:b/>
          <w:bCs/>
          <w:szCs w:val="44"/>
          <w:u w:val="single"/>
        </w:rPr>
        <w:t xml:space="preserve">, </w:t>
      </w:r>
      <w:r w:rsidR="00035AD6">
        <w:rPr>
          <w:b/>
          <w:bCs/>
          <w:szCs w:val="44"/>
          <w:u w:val="single"/>
        </w:rPr>
        <w:t>17 – 73015</w:t>
      </w:r>
      <w:r w:rsidR="00035AD6" w:rsidRPr="002D7099">
        <w:rPr>
          <w:b/>
          <w:bCs/>
          <w:szCs w:val="44"/>
          <w:u w:val="single"/>
        </w:rPr>
        <w:t xml:space="preserve"> </w:t>
      </w:r>
      <w:r w:rsidR="00035AD6">
        <w:rPr>
          <w:b/>
          <w:bCs/>
          <w:szCs w:val="44"/>
          <w:u w:val="single"/>
        </w:rPr>
        <w:t>Salice Salentino</w:t>
      </w:r>
      <w:r w:rsidR="00035AD6" w:rsidRPr="002D7099">
        <w:rPr>
          <w:bCs/>
          <w:szCs w:val="44"/>
        </w:rPr>
        <w:t xml:space="preserve">. </w:t>
      </w:r>
      <w:r>
        <w:rPr>
          <w:bCs/>
          <w:szCs w:val="44"/>
        </w:rPr>
        <w:t xml:space="preserve"> Saranno considerate valide le </w:t>
      </w:r>
      <w:r w:rsidRPr="001428EA">
        <w:rPr>
          <w:b/>
          <w:bCs/>
          <w:szCs w:val="44"/>
        </w:rPr>
        <w:t xml:space="preserve">domande pervenute all’Ufficio di Segreteria di questo </w:t>
      </w:r>
      <w:r w:rsidRPr="001428EA">
        <w:rPr>
          <w:b/>
          <w:bCs/>
          <w:szCs w:val="44"/>
        </w:rPr>
        <w:lastRenderedPageBreak/>
        <w:t>Istituto entro e non oltre le ore 12 del giorno  4 ottobre 2012</w:t>
      </w:r>
      <w:r>
        <w:rPr>
          <w:bCs/>
          <w:szCs w:val="44"/>
        </w:rPr>
        <w:t>. L’istituzione declina ogni responsabilità per le istanze pervenute oltre il termine innanzi indicato.</w:t>
      </w:r>
    </w:p>
    <w:p w:rsidR="00035AD6" w:rsidRPr="002D7099" w:rsidRDefault="00035AD6" w:rsidP="00035AD6">
      <w:pPr>
        <w:spacing w:after="120"/>
        <w:ind w:right="-11" w:firstLine="471"/>
        <w:jc w:val="both"/>
        <w:rPr>
          <w:bCs/>
          <w:szCs w:val="44"/>
        </w:rPr>
      </w:pPr>
      <w:r w:rsidRPr="002D7099">
        <w:rPr>
          <w:bCs/>
          <w:szCs w:val="44"/>
        </w:rPr>
        <w:t>La busta, contenente domanda e curriculum vitae, dovrà essere contrassegnata con la dicitura:</w:t>
      </w:r>
    </w:p>
    <w:p w:rsidR="00035AD6" w:rsidRPr="002D7099" w:rsidRDefault="00035AD6" w:rsidP="00035AD6">
      <w:pPr>
        <w:ind w:left="1985" w:right="-10"/>
        <w:jc w:val="both"/>
        <w:rPr>
          <w:b/>
          <w:bCs/>
          <w:i/>
          <w:szCs w:val="44"/>
        </w:rPr>
      </w:pPr>
      <w:r w:rsidRPr="002D7099">
        <w:rPr>
          <w:bCs/>
          <w:szCs w:val="44"/>
        </w:rPr>
        <w:t xml:space="preserve"> </w:t>
      </w:r>
      <w:r w:rsidRPr="002D7099">
        <w:rPr>
          <w:b/>
          <w:bCs/>
          <w:i/>
          <w:szCs w:val="44"/>
        </w:rPr>
        <w:t xml:space="preserve">“Domanda di partecipazione alla selezione esperto esterno </w:t>
      </w:r>
    </w:p>
    <w:p w:rsidR="00035AD6" w:rsidRDefault="00035AD6" w:rsidP="00035AD6">
      <w:pPr>
        <w:ind w:left="1985" w:right="-10" w:firstLine="142"/>
        <w:jc w:val="both"/>
        <w:rPr>
          <w:b/>
          <w:bCs/>
          <w:i/>
          <w:szCs w:val="44"/>
        </w:rPr>
      </w:pPr>
      <w:r w:rsidRPr="002D7099">
        <w:rPr>
          <w:bCs/>
          <w:szCs w:val="44"/>
        </w:rPr>
        <w:t>a)</w:t>
      </w:r>
      <w:r w:rsidRPr="002D7099">
        <w:rPr>
          <w:b/>
          <w:bCs/>
          <w:i/>
          <w:szCs w:val="44"/>
        </w:rPr>
        <w:t xml:space="preserve"> – Progetto PON C-1-FSE-201</w:t>
      </w:r>
      <w:r>
        <w:rPr>
          <w:b/>
          <w:bCs/>
          <w:i/>
          <w:szCs w:val="44"/>
        </w:rPr>
        <w:t>1</w:t>
      </w:r>
      <w:r w:rsidRPr="002D7099">
        <w:rPr>
          <w:b/>
          <w:bCs/>
          <w:i/>
          <w:szCs w:val="44"/>
        </w:rPr>
        <w:t>-</w:t>
      </w:r>
      <w:r>
        <w:rPr>
          <w:b/>
          <w:bCs/>
          <w:i/>
          <w:szCs w:val="44"/>
        </w:rPr>
        <w:t>316</w:t>
      </w:r>
      <w:r w:rsidRPr="002D7099">
        <w:rPr>
          <w:b/>
          <w:bCs/>
          <w:i/>
          <w:szCs w:val="44"/>
        </w:rPr>
        <w:t xml:space="preserve"> / titolo del modulo…” </w:t>
      </w:r>
    </w:p>
    <w:p w:rsidR="001428EA" w:rsidRPr="001428EA" w:rsidRDefault="001428EA" w:rsidP="00DA4C67">
      <w:pPr>
        <w:autoSpaceDE w:val="0"/>
        <w:autoSpaceDN w:val="0"/>
        <w:adjustRightInd w:val="0"/>
        <w:spacing w:after="0"/>
        <w:ind w:left="284"/>
        <w:jc w:val="both"/>
        <w:rPr>
          <w:rFonts w:ascii="TimesNewRomanPS-BoldMT" w:hAnsi="TimesNewRomanPS-BoldMT" w:cs="TimesNewRomanPS-BoldMT"/>
          <w:bCs/>
        </w:rPr>
      </w:pPr>
      <w:r w:rsidRPr="001428EA">
        <w:rPr>
          <w:rFonts w:cs="TimesNewRomanPS-BoldMT"/>
          <w:bCs/>
        </w:rPr>
        <w:t>La domanda, nella quale dovranno essere specificati il modulo e l’obiettivo/azione per cui si partecipa, deve essere corredata dal curriculum personale in formato europeo. L’esperto esterno può presentare richiesta per più moduli utilizzando più modelli di domanda, corredate da copie del curriculum,  pena l’esclusione della domanda, tenendo comunque conto che il Gruppo Operativo consentirà la partecipazione ad un secondo modulo secondo l’organizzazione che intende attuare e/o  in assenza di altri candidati</w:t>
      </w:r>
      <w:r>
        <w:rPr>
          <w:rFonts w:ascii="TimesNewRomanPS-BoldMT" w:hAnsi="TimesNewRomanPS-BoldMT" w:cs="TimesNewRomanPS-BoldMT"/>
          <w:bCs/>
          <w:sz w:val="20"/>
          <w:szCs w:val="20"/>
        </w:rPr>
        <w:t>.</w:t>
      </w:r>
    </w:p>
    <w:p w:rsidR="001428EA" w:rsidRPr="001428EA" w:rsidRDefault="00035AD6" w:rsidP="00DA4C67">
      <w:pPr>
        <w:autoSpaceDE w:val="0"/>
        <w:autoSpaceDN w:val="0"/>
        <w:adjustRightInd w:val="0"/>
        <w:spacing w:after="0"/>
        <w:ind w:left="284"/>
        <w:jc w:val="both"/>
        <w:rPr>
          <w:rFonts w:ascii="TimesNewRomanPS-BoldMT" w:hAnsi="TimesNewRomanPS-BoldMT" w:cs="TimesNewRomanPS-BoldMT"/>
          <w:bCs/>
          <w:i/>
          <w:sz w:val="20"/>
        </w:rPr>
      </w:pPr>
      <w:r w:rsidRPr="002D7099">
        <w:rPr>
          <w:bCs/>
          <w:szCs w:val="44"/>
        </w:rPr>
        <w:t>Il gruppo operativo di progetto provvederà alla selezione degli esperti attraverso analisi comparativa dei curricu</w:t>
      </w:r>
      <w:r w:rsidR="003B178E">
        <w:rPr>
          <w:bCs/>
          <w:szCs w:val="44"/>
        </w:rPr>
        <w:t>lum ed elaborerà le graduatoria.</w:t>
      </w:r>
    </w:p>
    <w:p w:rsidR="001428EA" w:rsidRPr="003B178E" w:rsidRDefault="001428EA" w:rsidP="00DA4C67">
      <w:pPr>
        <w:autoSpaceDE w:val="0"/>
        <w:autoSpaceDN w:val="0"/>
        <w:adjustRightInd w:val="0"/>
        <w:spacing w:after="0"/>
        <w:ind w:left="284"/>
        <w:jc w:val="both"/>
        <w:rPr>
          <w:rFonts w:cs="TimesNewRomanPS-BoldMT"/>
          <w:bCs/>
          <w:i/>
        </w:rPr>
      </w:pPr>
      <w:r w:rsidRPr="001428EA">
        <w:rPr>
          <w:rFonts w:ascii="TimesNewRomanPS-BoldMT" w:hAnsi="TimesNewRomanPS-BoldMT" w:cs="TimesNewRomanPS-BoldMT"/>
          <w:bCs/>
          <w:sz w:val="20"/>
        </w:rPr>
        <w:t xml:space="preserve"> </w:t>
      </w:r>
      <w:r w:rsidRPr="003B178E">
        <w:rPr>
          <w:rFonts w:cs="TimesNewRomanPS-BoldMT"/>
          <w:bCs/>
        </w:rPr>
        <w:t xml:space="preserve">I candidati selezionati verranno contattati telefonicamente; </w:t>
      </w:r>
      <w:r w:rsidRPr="003B178E">
        <w:rPr>
          <w:rFonts w:cs="TimesNewRomanPS-BoldMT"/>
          <w:bCs/>
          <w:i/>
        </w:rPr>
        <w:t xml:space="preserve">prima dell’attribuzione dell’incarico potrà essere richiesto un colloquio preliminare, al fine di pianificare  una ipotesi di piano di lavoro. </w:t>
      </w:r>
    </w:p>
    <w:p w:rsidR="001428EA" w:rsidRPr="003B178E" w:rsidRDefault="001428EA" w:rsidP="00DA4C67">
      <w:pPr>
        <w:autoSpaceDE w:val="0"/>
        <w:autoSpaceDN w:val="0"/>
        <w:adjustRightInd w:val="0"/>
        <w:spacing w:after="0"/>
        <w:ind w:left="284"/>
        <w:jc w:val="both"/>
        <w:rPr>
          <w:rFonts w:cs="TimesNewRomanPS-BoldMT"/>
          <w:bCs/>
        </w:rPr>
      </w:pPr>
      <w:r w:rsidRPr="003B178E">
        <w:rPr>
          <w:rFonts w:cs="TimesNewRomanPS-BoldMT"/>
          <w:bCs/>
        </w:rPr>
        <w:t>Alla stipula del contratto i soggetti aggiudicatari sono tenuti a produrre la documentazione e ogni attestazione a riprova di quanto dichiarato nel curriculum. Ove sia accertata la mancanza  e/o la carenza dei requisiti, l’incarico sarà affidato al concorrente che segue nella graduatoria.</w:t>
      </w:r>
    </w:p>
    <w:p w:rsidR="001428EA" w:rsidRPr="003B178E" w:rsidRDefault="001428EA" w:rsidP="00DA4C67">
      <w:pPr>
        <w:autoSpaceDE w:val="0"/>
        <w:autoSpaceDN w:val="0"/>
        <w:adjustRightInd w:val="0"/>
        <w:spacing w:after="0"/>
        <w:ind w:left="284"/>
        <w:jc w:val="both"/>
        <w:rPr>
          <w:rFonts w:cs="TimesNewRomanPS-BoldMT"/>
          <w:bCs/>
        </w:rPr>
      </w:pPr>
      <w:r w:rsidRPr="003B178E">
        <w:rPr>
          <w:rFonts w:cs="TimesNewRomanPS-BoldMT"/>
          <w:bCs/>
        </w:rPr>
        <w:t>Gli incarichi saranno attribuiti anche in presenza di un solo curriculum per ognuna delle prestazioni richiesta.</w:t>
      </w:r>
    </w:p>
    <w:p w:rsidR="003B178E" w:rsidRDefault="001428EA" w:rsidP="00DA4C67">
      <w:pPr>
        <w:autoSpaceDE w:val="0"/>
        <w:autoSpaceDN w:val="0"/>
        <w:adjustRightInd w:val="0"/>
        <w:rPr>
          <w:b/>
          <w:bCs/>
        </w:rPr>
      </w:pPr>
      <w:r w:rsidRPr="003B178E">
        <w:rPr>
          <w:rFonts w:cs="TimesNewRomanPS-BoldMT"/>
          <w:bCs/>
        </w:rPr>
        <w:t xml:space="preserve">      </w:t>
      </w:r>
      <w:r w:rsidRPr="003B178E">
        <w:rPr>
          <w:b/>
          <w:bCs/>
        </w:rPr>
        <w:t>È indispensabile, inoltre, dichiarare la propria disponibilità ad adattarsi al calendario definito dalla scuola</w:t>
      </w:r>
      <w:r w:rsidRPr="003B178E">
        <w:t>.</w:t>
      </w:r>
    </w:p>
    <w:p w:rsidR="001428EA" w:rsidRPr="00DA4C67" w:rsidRDefault="00DA4C67" w:rsidP="00DA4C67">
      <w:pPr>
        <w:autoSpaceDE w:val="0"/>
        <w:autoSpaceDN w:val="0"/>
        <w:adjustRightInd w:val="0"/>
        <w:rPr>
          <w:rFonts w:cs="TimesNewRomanPS-BoldMT"/>
          <w:bCs/>
        </w:rPr>
      </w:pPr>
      <w:r>
        <w:rPr>
          <w:rFonts w:cs="TimesNewRomanPS-BoldMT"/>
          <w:bCs/>
        </w:rPr>
        <w:t xml:space="preserve">    </w:t>
      </w:r>
      <w:r w:rsidR="001428EA" w:rsidRPr="003B178E">
        <w:rPr>
          <w:rFonts w:cs="TimesNewRomanPS-BoldMT"/>
          <w:bCs/>
        </w:rPr>
        <w:t xml:space="preserve">Le graduatorie provvisorie saranno pubblicate all’albo e sul sito della scuola entro il 13 Ottobre 2012e saranno </w:t>
      </w:r>
      <w:r>
        <w:rPr>
          <w:rFonts w:cs="TimesNewRomanPS-BoldMT"/>
          <w:bCs/>
        </w:rPr>
        <w:t xml:space="preserve">                    </w:t>
      </w:r>
      <w:r w:rsidR="001428EA" w:rsidRPr="003B178E">
        <w:rPr>
          <w:rFonts w:cs="TimesNewRomanPS-BoldMT"/>
          <w:bCs/>
        </w:rPr>
        <w:t>esposte per 10 gg., entro i quali gli interessati potranno presentare ricorsi o reclami al Dirigente Scolastico. Le graduatorie definitive saranno pubblicate entro il 30 Ottobre 2012.</w:t>
      </w:r>
    </w:p>
    <w:p w:rsidR="00035AD6" w:rsidRPr="002D7099" w:rsidRDefault="00035AD6" w:rsidP="00035AD6">
      <w:pPr>
        <w:ind w:right="-10" w:firstLine="468"/>
        <w:jc w:val="both"/>
        <w:rPr>
          <w:bCs/>
          <w:szCs w:val="44"/>
        </w:rPr>
      </w:pPr>
      <w:r w:rsidRPr="002D7099">
        <w:rPr>
          <w:bCs/>
          <w:szCs w:val="44"/>
        </w:rPr>
        <w:t xml:space="preserve">I corsi si svolgeranno presso la sede dell’Istituto, in orario pomeridiano, nel periodo compreso tra </w:t>
      </w:r>
      <w:r w:rsidR="00DA4C67">
        <w:rPr>
          <w:bCs/>
          <w:szCs w:val="44"/>
          <w:highlight w:val="yellow"/>
        </w:rPr>
        <w:t xml:space="preserve">novembre </w:t>
      </w:r>
      <w:r w:rsidRPr="00EB1C13">
        <w:rPr>
          <w:bCs/>
          <w:szCs w:val="44"/>
          <w:highlight w:val="yellow"/>
        </w:rPr>
        <w:t xml:space="preserve">2012 e </w:t>
      </w:r>
      <w:r w:rsidR="00DA4C67">
        <w:rPr>
          <w:bCs/>
          <w:szCs w:val="44"/>
          <w:highlight w:val="yellow"/>
        </w:rPr>
        <w:t xml:space="preserve">febbraio </w:t>
      </w:r>
      <w:r w:rsidRPr="00EB1C13">
        <w:rPr>
          <w:bCs/>
          <w:szCs w:val="44"/>
          <w:highlight w:val="yellow"/>
        </w:rPr>
        <w:t xml:space="preserve"> 201</w:t>
      </w:r>
      <w:r w:rsidR="00DA4C67">
        <w:rPr>
          <w:bCs/>
          <w:szCs w:val="44"/>
          <w:highlight w:val="yellow"/>
        </w:rPr>
        <w:t>3</w:t>
      </w:r>
      <w:r w:rsidRPr="00EB1C13">
        <w:rPr>
          <w:bCs/>
          <w:szCs w:val="44"/>
          <w:highlight w:val="yellow"/>
        </w:rPr>
        <w:t>.</w:t>
      </w:r>
      <w:r w:rsidRPr="002D7099">
        <w:rPr>
          <w:bCs/>
          <w:szCs w:val="44"/>
        </w:rPr>
        <w:t xml:space="preserve">  </w:t>
      </w:r>
    </w:p>
    <w:p w:rsidR="00035AD6" w:rsidRPr="002D7099" w:rsidRDefault="00035AD6" w:rsidP="00035AD6">
      <w:pPr>
        <w:ind w:right="-10" w:firstLine="468"/>
        <w:jc w:val="both"/>
        <w:rPr>
          <w:bCs/>
          <w:szCs w:val="44"/>
        </w:rPr>
      </w:pPr>
      <w:r w:rsidRPr="002D7099">
        <w:rPr>
          <w:bCs/>
          <w:szCs w:val="44"/>
        </w:rPr>
        <w:t xml:space="preserve">Gli aspiranti dipendenti da altre Amministrazioni o da Istituzioni scolastiche dovranno essere autorizzati dal proprio Dirigente e la stipula del contratto sarà subordinata al rilascio di detta autorizzazione (Art. n. 53 D.lgs 165/01). </w:t>
      </w:r>
    </w:p>
    <w:p w:rsidR="00035AD6" w:rsidRPr="002D7099" w:rsidRDefault="00035AD6" w:rsidP="00035AD6">
      <w:pPr>
        <w:ind w:right="-10" w:firstLine="468"/>
        <w:jc w:val="both"/>
        <w:rPr>
          <w:bCs/>
          <w:szCs w:val="44"/>
        </w:rPr>
      </w:pPr>
      <w:r w:rsidRPr="002D7099">
        <w:rPr>
          <w:bCs/>
          <w:szCs w:val="44"/>
        </w:rPr>
        <w:t xml:space="preserve">La prestazione professionale degli esperti esterni sarà retribuita con l’importo orario di € </w:t>
      </w:r>
      <w:r>
        <w:rPr>
          <w:bCs/>
          <w:szCs w:val="44"/>
        </w:rPr>
        <w:t>58</w:t>
      </w:r>
      <w:r w:rsidRPr="002D7099">
        <w:rPr>
          <w:bCs/>
          <w:szCs w:val="44"/>
        </w:rPr>
        <w:t xml:space="preserve">,00 (lordo Stato) per i moduli di </w:t>
      </w:r>
      <w:r>
        <w:rPr>
          <w:bCs/>
          <w:szCs w:val="44"/>
        </w:rPr>
        <w:t xml:space="preserve">Informatica e di Scienze. </w:t>
      </w:r>
      <w:r w:rsidRPr="002D7099">
        <w:rPr>
          <w:bCs/>
          <w:szCs w:val="44"/>
        </w:rPr>
        <w:t xml:space="preserve">Sul compenso, da corrispondere in proporzione alle ore effettivamente svolte, saranno applicate le ritenute fiscali nella misura prevista dalle vigenti disposizioni di legge. Il compenso sarà liquidato dall’Istituzione scolastica soltanto al ricevimento dei fondi da parte del MIUR. Si precisa, inoltre, che trattasi di contratto di prestazione d’opera occasionale e non continuativa e non dà luogo a trattamento previdenziale e/o assistenziale né a trattamento di fine rapporto. </w:t>
      </w:r>
    </w:p>
    <w:p w:rsidR="00035AD6" w:rsidRPr="002D7099" w:rsidRDefault="00035AD6" w:rsidP="00035AD6">
      <w:pPr>
        <w:ind w:right="-10" w:firstLine="468"/>
        <w:jc w:val="both"/>
        <w:rPr>
          <w:bCs/>
          <w:szCs w:val="44"/>
        </w:rPr>
      </w:pPr>
      <w:r w:rsidRPr="002D7099">
        <w:rPr>
          <w:bCs/>
          <w:szCs w:val="44"/>
        </w:rPr>
        <w:t>L’esperto dovrà provvedere in proprio alle eventuali coperture assicurative per infortuni e responsabilità civile. Gli incarichi saranno attribuiti anche in presenza di una sola domanda per ognuna delle prestazioni professionali richieste, purché la stessa sia rispondente alle esigenze progettuali e ai requisiti di partecipazione indicati per ciascuna figura.</w:t>
      </w:r>
    </w:p>
    <w:p w:rsidR="00035AD6" w:rsidRPr="002D7099" w:rsidRDefault="00035AD6" w:rsidP="00035AD6">
      <w:pPr>
        <w:ind w:right="-10" w:firstLine="468"/>
        <w:jc w:val="both"/>
        <w:rPr>
          <w:bCs/>
          <w:szCs w:val="44"/>
        </w:rPr>
      </w:pPr>
      <w:r w:rsidRPr="002D7099">
        <w:rPr>
          <w:bCs/>
          <w:szCs w:val="44"/>
        </w:rPr>
        <w:t>L’esperto avrà il compito di:</w:t>
      </w:r>
    </w:p>
    <w:p w:rsidR="00035AD6" w:rsidRPr="002D7099" w:rsidRDefault="00035AD6" w:rsidP="00035AD6">
      <w:pPr>
        <w:numPr>
          <w:ilvl w:val="0"/>
          <w:numId w:val="4"/>
        </w:numPr>
        <w:tabs>
          <w:tab w:val="clear" w:pos="5328"/>
        </w:tabs>
        <w:spacing w:after="0" w:line="240" w:lineRule="auto"/>
        <w:ind w:left="720" w:right="-10"/>
        <w:jc w:val="both"/>
        <w:rPr>
          <w:bCs/>
          <w:szCs w:val="44"/>
        </w:rPr>
      </w:pPr>
      <w:r w:rsidRPr="002D7099">
        <w:rPr>
          <w:bCs/>
          <w:szCs w:val="44"/>
        </w:rPr>
        <w:t xml:space="preserve">predisporre un piano progettuale, secondo il modello di struttura prevista, coerente con le azioni di riferimento; </w:t>
      </w:r>
    </w:p>
    <w:p w:rsidR="00035AD6" w:rsidRPr="002D7099" w:rsidRDefault="00035AD6" w:rsidP="00035AD6">
      <w:pPr>
        <w:numPr>
          <w:ilvl w:val="0"/>
          <w:numId w:val="4"/>
        </w:numPr>
        <w:tabs>
          <w:tab w:val="clear" w:pos="5328"/>
        </w:tabs>
        <w:spacing w:after="0" w:line="240" w:lineRule="auto"/>
        <w:ind w:left="720" w:right="-10"/>
        <w:jc w:val="both"/>
        <w:rPr>
          <w:bCs/>
          <w:szCs w:val="44"/>
        </w:rPr>
      </w:pPr>
      <w:r w:rsidRPr="002D7099">
        <w:rPr>
          <w:bCs/>
          <w:szCs w:val="44"/>
        </w:rPr>
        <w:t xml:space="preserve">predisporre e realizzare verifiche e valutazioni iniziali, in itinere e finali; </w:t>
      </w:r>
    </w:p>
    <w:p w:rsidR="00035AD6" w:rsidRPr="002D7099" w:rsidRDefault="00035AD6" w:rsidP="00035AD6">
      <w:pPr>
        <w:numPr>
          <w:ilvl w:val="0"/>
          <w:numId w:val="4"/>
        </w:numPr>
        <w:tabs>
          <w:tab w:val="clear" w:pos="5328"/>
        </w:tabs>
        <w:spacing w:after="0" w:line="240" w:lineRule="auto"/>
        <w:ind w:left="720" w:right="-10"/>
        <w:jc w:val="both"/>
        <w:rPr>
          <w:bCs/>
          <w:szCs w:val="44"/>
        </w:rPr>
      </w:pPr>
      <w:r w:rsidRPr="002D7099">
        <w:rPr>
          <w:bCs/>
          <w:szCs w:val="44"/>
        </w:rPr>
        <w:t xml:space="preserve">collaborare con il tutor, con il facilitatore e il valutatore per l’organizzazione e documentazione delle attività; </w:t>
      </w:r>
    </w:p>
    <w:p w:rsidR="00035AD6" w:rsidRPr="002D7099" w:rsidRDefault="00035AD6" w:rsidP="00035AD6">
      <w:pPr>
        <w:numPr>
          <w:ilvl w:val="0"/>
          <w:numId w:val="4"/>
        </w:numPr>
        <w:tabs>
          <w:tab w:val="clear" w:pos="5328"/>
        </w:tabs>
        <w:spacing w:after="0" w:line="240" w:lineRule="auto"/>
        <w:ind w:left="720" w:right="-10"/>
        <w:jc w:val="both"/>
        <w:rPr>
          <w:bCs/>
          <w:szCs w:val="44"/>
        </w:rPr>
      </w:pPr>
      <w:r w:rsidRPr="002D7099">
        <w:rPr>
          <w:bCs/>
          <w:szCs w:val="44"/>
        </w:rPr>
        <w:lastRenderedPageBreak/>
        <w:t xml:space="preserve">tenere aggiornata, in collaborazione con il tutor, la piattaforma informatica di pertinenza; </w:t>
      </w:r>
    </w:p>
    <w:p w:rsidR="00035AD6" w:rsidRPr="002D7099" w:rsidRDefault="00035AD6" w:rsidP="00035AD6">
      <w:pPr>
        <w:numPr>
          <w:ilvl w:val="0"/>
          <w:numId w:val="4"/>
        </w:numPr>
        <w:tabs>
          <w:tab w:val="clear" w:pos="5328"/>
        </w:tabs>
        <w:spacing w:after="0" w:line="240" w:lineRule="auto"/>
        <w:ind w:left="720" w:right="-10"/>
        <w:jc w:val="both"/>
        <w:rPr>
          <w:bCs/>
          <w:szCs w:val="44"/>
        </w:rPr>
      </w:pPr>
      <w:r w:rsidRPr="002D7099">
        <w:rPr>
          <w:bCs/>
          <w:szCs w:val="44"/>
        </w:rPr>
        <w:t xml:space="preserve">accettare il calendario predisposto dal GOP; </w:t>
      </w:r>
    </w:p>
    <w:p w:rsidR="00035AD6" w:rsidRPr="002D7099" w:rsidRDefault="00035AD6" w:rsidP="00035AD6">
      <w:pPr>
        <w:numPr>
          <w:ilvl w:val="0"/>
          <w:numId w:val="4"/>
        </w:numPr>
        <w:tabs>
          <w:tab w:val="clear" w:pos="5328"/>
        </w:tabs>
        <w:spacing w:after="0" w:line="240" w:lineRule="auto"/>
        <w:ind w:left="720" w:right="-10"/>
        <w:jc w:val="both"/>
        <w:rPr>
          <w:bCs/>
          <w:szCs w:val="44"/>
        </w:rPr>
      </w:pPr>
      <w:r w:rsidRPr="002D7099">
        <w:rPr>
          <w:bCs/>
          <w:szCs w:val="44"/>
        </w:rPr>
        <w:t xml:space="preserve">partecipare alle riunioni del GOP riguardanti il modulo di pertinenza; </w:t>
      </w:r>
    </w:p>
    <w:p w:rsidR="00035AD6" w:rsidRPr="002D7099" w:rsidRDefault="00035AD6" w:rsidP="00035AD6">
      <w:pPr>
        <w:numPr>
          <w:ilvl w:val="0"/>
          <w:numId w:val="4"/>
        </w:numPr>
        <w:tabs>
          <w:tab w:val="clear" w:pos="5328"/>
        </w:tabs>
        <w:spacing w:after="0" w:line="240" w:lineRule="auto"/>
        <w:ind w:left="720" w:right="-10"/>
        <w:jc w:val="both"/>
        <w:rPr>
          <w:bCs/>
          <w:szCs w:val="44"/>
        </w:rPr>
      </w:pPr>
      <w:r w:rsidRPr="002D7099">
        <w:rPr>
          <w:bCs/>
          <w:szCs w:val="44"/>
        </w:rPr>
        <w:t>documentare le esperienze svolte.</w:t>
      </w:r>
    </w:p>
    <w:p w:rsidR="00035AD6" w:rsidRDefault="00035AD6" w:rsidP="00DA4C67">
      <w:pPr>
        <w:ind w:right="-10" w:firstLine="468"/>
        <w:jc w:val="both"/>
        <w:rPr>
          <w:bCs/>
          <w:szCs w:val="44"/>
        </w:rPr>
      </w:pPr>
      <w:r w:rsidRPr="002D7099">
        <w:rPr>
          <w:bCs/>
          <w:szCs w:val="44"/>
        </w:rPr>
        <w:t>Si precisa che i dati forniti da ciascun candidato in occasione della partecipazione al presente procedimento ed al successivo eventuale rapporto contrattuale saranno trattati esclusivamente ai fini dello svolgimento dell’attività istituzionale dell’amministrazione, così come espressamente disposto dall’art. 13 del D. L.vo 30.06.2003 n. 196 e successive integrazioni.</w:t>
      </w:r>
      <w:r w:rsidR="00DA4C67">
        <w:rPr>
          <w:bCs/>
          <w:szCs w:val="44"/>
        </w:rPr>
        <w:t xml:space="preserve"> </w:t>
      </w:r>
    </w:p>
    <w:p w:rsidR="00DA4C67" w:rsidRDefault="00DA4C67" w:rsidP="00DA4C67">
      <w:pPr>
        <w:ind w:right="-10" w:firstLine="468"/>
        <w:jc w:val="both"/>
        <w:rPr>
          <w:bCs/>
          <w:szCs w:val="44"/>
        </w:rPr>
      </w:pPr>
    </w:p>
    <w:p w:rsidR="00035AD6" w:rsidRDefault="00035AD6" w:rsidP="00035AD6">
      <w:pPr>
        <w:ind w:left="7088" w:right="-10"/>
        <w:jc w:val="center"/>
        <w:rPr>
          <w:bCs/>
          <w:szCs w:val="44"/>
        </w:rPr>
      </w:pPr>
      <w:r>
        <w:rPr>
          <w:bCs/>
          <w:szCs w:val="44"/>
        </w:rPr>
        <w:t xml:space="preserve">Il Dirigente Scolastico </w:t>
      </w:r>
    </w:p>
    <w:p w:rsidR="00035AD6" w:rsidRDefault="00035AD6" w:rsidP="00035AD6">
      <w:pPr>
        <w:ind w:left="7088" w:right="-10"/>
        <w:jc w:val="center"/>
        <w:rPr>
          <w:bCs/>
          <w:szCs w:val="44"/>
        </w:rPr>
      </w:pPr>
      <w:r>
        <w:rPr>
          <w:bCs/>
          <w:szCs w:val="44"/>
        </w:rPr>
        <w:t>(Dott. Vito Albano)</w:t>
      </w:r>
    </w:p>
    <w:p w:rsidR="00035AD6" w:rsidRDefault="00035AD6" w:rsidP="00035AD6">
      <w:pPr>
        <w:ind w:left="7088" w:right="-10" w:firstLine="468"/>
        <w:jc w:val="both"/>
        <w:rPr>
          <w:bCs/>
          <w:szCs w:val="44"/>
        </w:rPr>
      </w:pPr>
    </w:p>
    <w:p w:rsidR="00E55C32" w:rsidRDefault="00E55C32"/>
    <w:sectPr w:rsidR="00E55C32" w:rsidSect="00F913A4">
      <w:pgSz w:w="11906" w:h="16838"/>
      <w:pgMar w:top="680" w:right="851" w:bottom="851" w:left="851" w:header="709" w:footer="3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D90" w:rsidRDefault="00BC7D90" w:rsidP="00A15100">
      <w:pPr>
        <w:spacing w:after="0" w:line="240" w:lineRule="auto"/>
      </w:pPr>
      <w:r>
        <w:separator/>
      </w:r>
    </w:p>
  </w:endnote>
  <w:endnote w:type="continuationSeparator" w:id="1">
    <w:p w:rsidR="00BC7D90" w:rsidRDefault="00BC7D90" w:rsidP="00A15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Kartika">
    <w:panose1 w:val="02020503030404060203"/>
    <w:charset w:val="00"/>
    <w:family w:val="roman"/>
    <w:pitch w:val="variable"/>
    <w:sig w:usb0="008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20" w:rsidRDefault="00225691" w:rsidP="00A461FF">
    <w:pPr>
      <w:pStyle w:val="Pidipagina"/>
      <w:framePr w:wrap="around" w:vAnchor="text" w:hAnchor="margin" w:xAlign="right" w:y="1"/>
      <w:rPr>
        <w:rStyle w:val="Numeropagina"/>
      </w:rPr>
    </w:pPr>
    <w:r>
      <w:rPr>
        <w:rStyle w:val="Numeropagina"/>
      </w:rPr>
      <w:fldChar w:fldCharType="begin"/>
    </w:r>
    <w:r w:rsidR="00E55C32">
      <w:rPr>
        <w:rStyle w:val="Numeropagina"/>
      </w:rPr>
      <w:instrText xml:space="preserve">PAGE  </w:instrText>
    </w:r>
    <w:r>
      <w:rPr>
        <w:rStyle w:val="Numeropagina"/>
      </w:rPr>
      <w:fldChar w:fldCharType="end"/>
    </w:r>
  </w:p>
  <w:p w:rsidR="00447A20" w:rsidRDefault="00BC7D90" w:rsidP="005E01C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20" w:rsidRDefault="00225691" w:rsidP="00A461FF">
    <w:pPr>
      <w:pStyle w:val="Pidipagina"/>
      <w:framePr w:wrap="around" w:vAnchor="text" w:hAnchor="margin" w:xAlign="right" w:y="1"/>
      <w:rPr>
        <w:rStyle w:val="Numeropagina"/>
      </w:rPr>
    </w:pPr>
    <w:r>
      <w:rPr>
        <w:rStyle w:val="Numeropagina"/>
      </w:rPr>
      <w:fldChar w:fldCharType="begin"/>
    </w:r>
    <w:r w:rsidR="00E55C32">
      <w:rPr>
        <w:rStyle w:val="Numeropagina"/>
      </w:rPr>
      <w:instrText xml:space="preserve">PAGE  </w:instrText>
    </w:r>
    <w:r>
      <w:rPr>
        <w:rStyle w:val="Numeropagina"/>
      </w:rPr>
      <w:fldChar w:fldCharType="separate"/>
    </w:r>
    <w:r w:rsidR="00A419BF">
      <w:rPr>
        <w:rStyle w:val="Numeropagina"/>
        <w:noProof/>
      </w:rPr>
      <w:t>3</w:t>
    </w:r>
    <w:r>
      <w:rPr>
        <w:rStyle w:val="Numeropagina"/>
      </w:rPr>
      <w:fldChar w:fldCharType="end"/>
    </w:r>
  </w:p>
  <w:p w:rsidR="00447A20" w:rsidRDefault="00BC7D90" w:rsidP="005E01CB">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D90" w:rsidRDefault="00BC7D90" w:rsidP="00A15100">
      <w:pPr>
        <w:spacing w:after="0" w:line="240" w:lineRule="auto"/>
      </w:pPr>
      <w:r>
        <w:separator/>
      </w:r>
    </w:p>
  </w:footnote>
  <w:footnote w:type="continuationSeparator" w:id="1">
    <w:p w:rsidR="00BC7D90" w:rsidRDefault="00BC7D90" w:rsidP="00A151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C21D8"/>
    <w:multiLevelType w:val="hybridMultilevel"/>
    <w:tmpl w:val="9A44D376"/>
    <w:lvl w:ilvl="0" w:tplc="A6F0CB14">
      <w:start w:val="1"/>
      <w:numFmt w:val="decimal"/>
      <w:lvlText w:val="%1."/>
      <w:lvlJc w:val="left"/>
      <w:pPr>
        <w:tabs>
          <w:tab w:val="num" w:pos="113"/>
        </w:tabs>
        <w:ind w:left="227" w:hanging="227"/>
      </w:pPr>
      <w:rPr>
        <w:rFonts w:hint="default"/>
      </w:rPr>
    </w:lvl>
    <w:lvl w:ilvl="1" w:tplc="B192C5E4">
      <w:start w:val="1"/>
      <w:numFmt w:val="bullet"/>
      <w:lvlText w:val=""/>
      <w:lvlJc w:val="left"/>
      <w:pPr>
        <w:tabs>
          <w:tab w:val="num" w:pos="0"/>
        </w:tabs>
        <w:ind w:left="284" w:hanging="284"/>
      </w:pPr>
      <w:rPr>
        <w:rFonts w:ascii="Symbol" w:hAnsi="Symbol" w:cs="Times New Roman" w:hint="default"/>
        <w:sz w:val="24"/>
        <w:szCs w:val="24"/>
      </w:rPr>
    </w:lvl>
    <w:lvl w:ilvl="2" w:tplc="86643512">
      <w:start w:val="1"/>
      <w:numFmt w:val="decimal"/>
      <w:lvlText w:val="%3."/>
      <w:lvlJc w:val="left"/>
      <w:pPr>
        <w:tabs>
          <w:tab w:val="num" w:pos="227"/>
        </w:tabs>
        <w:ind w:left="284" w:hanging="284"/>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622326D7"/>
    <w:multiLevelType w:val="hybridMultilevel"/>
    <w:tmpl w:val="928C8178"/>
    <w:lvl w:ilvl="0" w:tplc="EF52C842">
      <w:start w:val="200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EF52C842">
      <w:start w:val="2007"/>
      <w:numFmt w:val="bullet"/>
      <w:lvlText w:val="-"/>
      <w:lvlJc w:val="left"/>
      <w:pPr>
        <w:ind w:left="5040" w:hanging="360"/>
      </w:pPr>
      <w:rPr>
        <w:rFonts w:ascii="Times New Roman" w:eastAsia="Times New Roman" w:hAnsi="Times New Roman" w:cs="Times New Roman"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7295ECC"/>
    <w:multiLevelType w:val="hybridMultilevel"/>
    <w:tmpl w:val="FFDC4314"/>
    <w:lvl w:ilvl="0" w:tplc="D17636C4">
      <w:start w:val="1"/>
      <w:numFmt w:val="bullet"/>
      <w:lvlText w:val=""/>
      <w:lvlJc w:val="left"/>
      <w:pPr>
        <w:tabs>
          <w:tab w:val="num" w:pos="5328"/>
        </w:tabs>
        <w:ind w:left="5328" w:hanging="360"/>
      </w:pPr>
      <w:rPr>
        <w:rFonts w:ascii="Symbol" w:hAnsi="Symbol" w:hint="default"/>
      </w:rPr>
    </w:lvl>
    <w:lvl w:ilvl="1" w:tplc="04100003" w:tentative="1">
      <w:start w:val="1"/>
      <w:numFmt w:val="bullet"/>
      <w:lvlText w:val="o"/>
      <w:lvlJc w:val="left"/>
      <w:pPr>
        <w:tabs>
          <w:tab w:val="num" w:pos="1908"/>
        </w:tabs>
        <w:ind w:left="1908" w:hanging="360"/>
      </w:pPr>
      <w:rPr>
        <w:rFonts w:ascii="Courier New" w:hAnsi="Courier New" w:cs="Courier New" w:hint="default"/>
      </w:rPr>
    </w:lvl>
    <w:lvl w:ilvl="2" w:tplc="04100005" w:tentative="1">
      <w:start w:val="1"/>
      <w:numFmt w:val="bullet"/>
      <w:lvlText w:val=""/>
      <w:lvlJc w:val="left"/>
      <w:pPr>
        <w:tabs>
          <w:tab w:val="num" w:pos="2628"/>
        </w:tabs>
        <w:ind w:left="2628" w:hanging="360"/>
      </w:pPr>
      <w:rPr>
        <w:rFonts w:ascii="Wingdings" w:hAnsi="Wingdings" w:hint="default"/>
      </w:rPr>
    </w:lvl>
    <w:lvl w:ilvl="3" w:tplc="04100001" w:tentative="1">
      <w:start w:val="1"/>
      <w:numFmt w:val="bullet"/>
      <w:lvlText w:val=""/>
      <w:lvlJc w:val="left"/>
      <w:pPr>
        <w:tabs>
          <w:tab w:val="num" w:pos="3348"/>
        </w:tabs>
        <w:ind w:left="3348" w:hanging="360"/>
      </w:pPr>
      <w:rPr>
        <w:rFonts w:ascii="Symbol" w:hAnsi="Symbol" w:hint="default"/>
      </w:rPr>
    </w:lvl>
    <w:lvl w:ilvl="4" w:tplc="04100003" w:tentative="1">
      <w:start w:val="1"/>
      <w:numFmt w:val="bullet"/>
      <w:lvlText w:val="o"/>
      <w:lvlJc w:val="left"/>
      <w:pPr>
        <w:tabs>
          <w:tab w:val="num" w:pos="4068"/>
        </w:tabs>
        <w:ind w:left="4068" w:hanging="360"/>
      </w:pPr>
      <w:rPr>
        <w:rFonts w:ascii="Courier New" w:hAnsi="Courier New" w:cs="Courier New" w:hint="default"/>
      </w:rPr>
    </w:lvl>
    <w:lvl w:ilvl="5" w:tplc="04100005" w:tentative="1">
      <w:start w:val="1"/>
      <w:numFmt w:val="bullet"/>
      <w:lvlText w:val=""/>
      <w:lvlJc w:val="left"/>
      <w:pPr>
        <w:tabs>
          <w:tab w:val="num" w:pos="4788"/>
        </w:tabs>
        <w:ind w:left="4788" w:hanging="360"/>
      </w:pPr>
      <w:rPr>
        <w:rFonts w:ascii="Wingdings" w:hAnsi="Wingdings" w:hint="default"/>
      </w:rPr>
    </w:lvl>
    <w:lvl w:ilvl="6" w:tplc="04100001" w:tentative="1">
      <w:start w:val="1"/>
      <w:numFmt w:val="bullet"/>
      <w:lvlText w:val=""/>
      <w:lvlJc w:val="left"/>
      <w:pPr>
        <w:tabs>
          <w:tab w:val="num" w:pos="5508"/>
        </w:tabs>
        <w:ind w:left="5508" w:hanging="360"/>
      </w:pPr>
      <w:rPr>
        <w:rFonts w:ascii="Symbol" w:hAnsi="Symbol" w:hint="default"/>
      </w:rPr>
    </w:lvl>
    <w:lvl w:ilvl="7" w:tplc="04100003" w:tentative="1">
      <w:start w:val="1"/>
      <w:numFmt w:val="bullet"/>
      <w:lvlText w:val="o"/>
      <w:lvlJc w:val="left"/>
      <w:pPr>
        <w:tabs>
          <w:tab w:val="num" w:pos="6228"/>
        </w:tabs>
        <w:ind w:left="6228" w:hanging="360"/>
      </w:pPr>
      <w:rPr>
        <w:rFonts w:ascii="Courier New" w:hAnsi="Courier New" w:cs="Courier New" w:hint="default"/>
      </w:rPr>
    </w:lvl>
    <w:lvl w:ilvl="8" w:tplc="04100005" w:tentative="1">
      <w:start w:val="1"/>
      <w:numFmt w:val="bullet"/>
      <w:lvlText w:val=""/>
      <w:lvlJc w:val="left"/>
      <w:pPr>
        <w:tabs>
          <w:tab w:val="num" w:pos="6948"/>
        </w:tabs>
        <w:ind w:left="6948" w:hanging="360"/>
      </w:pPr>
      <w:rPr>
        <w:rFonts w:ascii="Wingdings" w:hAnsi="Wingdings" w:hint="default"/>
      </w:rPr>
    </w:lvl>
  </w:abstractNum>
  <w:abstractNum w:abstractNumId="3">
    <w:nsid w:val="73DB5C1E"/>
    <w:multiLevelType w:val="hybridMultilevel"/>
    <w:tmpl w:val="6F8CE94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548"/>
        </w:tabs>
        <w:ind w:left="1548" w:hanging="360"/>
      </w:pPr>
      <w:rPr>
        <w:rFonts w:ascii="Courier New" w:hAnsi="Courier New" w:hint="default"/>
      </w:rPr>
    </w:lvl>
    <w:lvl w:ilvl="2" w:tplc="04100005" w:tentative="1">
      <w:start w:val="1"/>
      <w:numFmt w:val="bullet"/>
      <w:lvlText w:val=""/>
      <w:lvlJc w:val="left"/>
      <w:pPr>
        <w:tabs>
          <w:tab w:val="num" w:pos="2268"/>
        </w:tabs>
        <w:ind w:left="2268" w:hanging="360"/>
      </w:pPr>
      <w:rPr>
        <w:rFonts w:ascii="Wingdings" w:hAnsi="Wingdings" w:hint="default"/>
      </w:rPr>
    </w:lvl>
    <w:lvl w:ilvl="3" w:tplc="04100001" w:tentative="1">
      <w:start w:val="1"/>
      <w:numFmt w:val="bullet"/>
      <w:lvlText w:val=""/>
      <w:lvlJc w:val="left"/>
      <w:pPr>
        <w:tabs>
          <w:tab w:val="num" w:pos="2988"/>
        </w:tabs>
        <w:ind w:left="2988" w:hanging="360"/>
      </w:pPr>
      <w:rPr>
        <w:rFonts w:ascii="Symbol" w:hAnsi="Symbol" w:hint="default"/>
      </w:rPr>
    </w:lvl>
    <w:lvl w:ilvl="4" w:tplc="04100003" w:tentative="1">
      <w:start w:val="1"/>
      <w:numFmt w:val="bullet"/>
      <w:lvlText w:val="o"/>
      <w:lvlJc w:val="left"/>
      <w:pPr>
        <w:tabs>
          <w:tab w:val="num" w:pos="3708"/>
        </w:tabs>
        <w:ind w:left="3708" w:hanging="360"/>
      </w:pPr>
      <w:rPr>
        <w:rFonts w:ascii="Courier New" w:hAnsi="Courier New" w:hint="default"/>
      </w:rPr>
    </w:lvl>
    <w:lvl w:ilvl="5" w:tplc="04100005" w:tentative="1">
      <w:start w:val="1"/>
      <w:numFmt w:val="bullet"/>
      <w:lvlText w:val=""/>
      <w:lvlJc w:val="left"/>
      <w:pPr>
        <w:tabs>
          <w:tab w:val="num" w:pos="4428"/>
        </w:tabs>
        <w:ind w:left="4428" w:hanging="360"/>
      </w:pPr>
      <w:rPr>
        <w:rFonts w:ascii="Wingdings" w:hAnsi="Wingdings" w:hint="default"/>
      </w:rPr>
    </w:lvl>
    <w:lvl w:ilvl="6" w:tplc="04100001" w:tentative="1">
      <w:start w:val="1"/>
      <w:numFmt w:val="bullet"/>
      <w:lvlText w:val=""/>
      <w:lvlJc w:val="left"/>
      <w:pPr>
        <w:tabs>
          <w:tab w:val="num" w:pos="5148"/>
        </w:tabs>
        <w:ind w:left="5148" w:hanging="360"/>
      </w:pPr>
      <w:rPr>
        <w:rFonts w:ascii="Symbol" w:hAnsi="Symbol" w:hint="default"/>
      </w:rPr>
    </w:lvl>
    <w:lvl w:ilvl="7" w:tplc="04100003" w:tentative="1">
      <w:start w:val="1"/>
      <w:numFmt w:val="bullet"/>
      <w:lvlText w:val="o"/>
      <w:lvlJc w:val="left"/>
      <w:pPr>
        <w:tabs>
          <w:tab w:val="num" w:pos="5868"/>
        </w:tabs>
        <w:ind w:left="5868" w:hanging="360"/>
      </w:pPr>
      <w:rPr>
        <w:rFonts w:ascii="Courier New" w:hAnsi="Courier New" w:hint="default"/>
      </w:rPr>
    </w:lvl>
    <w:lvl w:ilvl="8" w:tplc="04100005" w:tentative="1">
      <w:start w:val="1"/>
      <w:numFmt w:val="bullet"/>
      <w:lvlText w:val=""/>
      <w:lvlJc w:val="left"/>
      <w:pPr>
        <w:tabs>
          <w:tab w:val="num" w:pos="6588"/>
        </w:tabs>
        <w:ind w:left="6588" w:hanging="360"/>
      </w:pPr>
      <w:rPr>
        <w:rFonts w:ascii="Wingdings" w:hAnsi="Wingdings" w:hint="default"/>
      </w:rPr>
    </w:lvl>
  </w:abstractNum>
  <w:abstractNum w:abstractNumId="4">
    <w:nsid w:val="7D3A6A10"/>
    <w:multiLevelType w:val="hybridMultilevel"/>
    <w:tmpl w:val="2F52B1C8"/>
    <w:lvl w:ilvl="0" w:tplc="EF52C842">
      <w:start w:val="2007"/>
      <w:numFmt w:val="bullet"/>
      <w:lvlText w:val="-"/>
      <w:lvlJc w:val="left"/>
      <w:pPr>
        <w:tabs>
          <w:tab w:val="num" w:pos="828"/>
        </w:tabs>
        <w:ind w:left="828" w:hanging="360"/>
      </w:pPr>
      <w:rPr>
        <w:rFonts w:ascii="Times New Roman" w:eastAsia="Times New Roman" w:hAnsi="Times New Roman" w:cs="Times New Roman" w:hint="default"/>
      </w:rPr>
    </w:lvl>
    <w:lvl w:ilvl="1" w:tplc="04100003" w:tentative="1">
      <w:start w:val="1"/>
      <w:numFmt w:val="bullet"/>
      <w:lvlText w:val="o"/>
      <w:lvlJc w:val="left"/>
      <w:pPr>
        <w:tabs>
          <w:tab w:val="num" w:pos="1548"/>
        </w:tabs>
        <w:ind w:left="1548" w:hanging="360"/>
      </w:pPr>
      <w:rPr>
        <w:rFonts w:ascii="Courier New" w:hAnsi="Courier New" w:hint="default"/>
      </w:rPr>
    </w:lvl>
    <w:lvl w:ilvl="2" w:tplc="04100005" w:tentative="1">
      <w:start w:val="1"/>
      <w:numFmt w:val="bullet"/>
      <w:lvlText w:val=""/>
      <w:lvlJc w:val="left"/>
      <w:pPr>
        <w:tabs>
          <w:tab w:val="num" w:pos="2268"/>
        </w:tabs>
        <w:ind w:left="2268" w:hanging="360"/>
      </w:pPr>
      <w:rPr>
        <w:rFonts w:ascii="Wingdings" w:hAnsi="Wingdings" w:hint="default"/>
      </w:rPr>
    </w:lvl>
    <w:lvl w:ilvl="3" w:tplc="04100001" w:tentative="1">
      <w:start w:val="1"/>
      <w:numFmt w:val="bullet"/>
      <w:lvlText w:val=""/>
      <w:lvlJc w:val="left"/>
      <w:pPr>
        <w:tabs>
          <w:tab w:val="num" w:pos="2988"/>
        </w:tabs>
        <w:ind w:left="2988" w:hanging="360"/>
      </w:pPr>
      <w:rPr>
        <w:rFonts w:ascii="Symbol" w:hAnsi="Symbol" w:hint="default"/>
      </w:rPr>
    </w:lvl>
    <w:lvl w:ilvl="4" w:tplc="04100003" w:tentative="1">
      <w:start w:val="1"/>
      <w:numFmt w:val="bullet"/>
      <w:lvlText w:val="o"/>
      <w:lvlJc w:val="left"/>
      <w:pPr>
        <w:tabs>
          <w:tab w:val="num" w:pos="3708"/>
        </w:tabs>
        <w:ind w:left="3708" w:hanging="360"/>
      </w:pPr>
      <w:rPr>
        <w:rFonts w:ascii="Courier New" w:hAnsi="Courier New" w:hint="default"/>
      </w:rPr>
    </w:lvl>
    <w:lvl w:ilvl="5" w:tplc="04100005" w:tentative="1">
      <w:start w:val="1"/>
      <w:numFmt w:val="bullet"/>
      <w:lvlText w:val=""/>
      <w:lvlJc w:val="left"/>
      <w:pPr>
        <w:tabs>
          <w:tab w:val="num" w:pos="4428"/>
        </w:tabs>
        <w:ind w:left="4428" w:hanging="360"/>
      </w:pPr>
      <w:rPr>
        <w:rFonts w:ascii="Wingdings" w:hAnsi="Wingdings" w:hint="default"/>
      </w:rPr>
    </w:lvl>
    <w:lvl w:ilvl="6" w:tplc="04100001" w:tentative="1">
      <w:start w:val="1"/>
      <w:numFmt w:val="bullet"/>
      <w:lvlText w:val=""/>
      <w:lvlJc w:val="left"/>
      <w:pPr>
        <w:tabs>
          <w:tab w:val="num" w:pos="5148"/>
        </w:tabs>
        <w:ind w:left="5148" w:hanging="360"/>
      </w:pPr>
      <w:rPr>
        <w:rFonts w:ascii="Symbol" w:hAnsi="Symbol" w:hint="default"/>
      </w:rPr>
    </w:lvl>
    <w:lvl w:ilvl="7" w:tplc="04100003" w:tentative="1">
      <w:start w:val="1"/>
      <w:numFmt w:val="bullet"/>
      <w:lvlText w:val="o"/>
      <w:lvlJc w:val="left"/>
      <w:pPr>
        <w:tabs>
          <w:tab w:val="num" w:pos="5868"/>
        </w:tabs>
        <w:ind w:left="5868" w:hanging="360"/>
      </w:pPr>
      <w:rPr>
        <w:rFonts w:ascii="Courier New" w:hAnsi="Courier New" w:hint="default"/>
      </w:rPr>
    </w:lvl>
    <w:lvl w:ilvl="8" w:tplc="04100005" w:tentative="1">
      <w:start w:val="1"/>
      <w:numFmt w:val="bullet"/>
      <w:lvlText w:val=""/>
      <w:lvlJc w:val="left"/>
      <w:pPr>
        <w:tabs>
          <w:tab w:val="num" w:pos="6588"/>
        </w:tabs>
        <w:ind w:left="6588"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FELayout/>
  </w:compat>
  <w:rsids>
    <w:rsidRoot w:val="00035AD6"/>
    <w:rsid w:val="00035AD6"/>
    <w:rsid w:val="001428EA"/>
    <w:rsid w:val="00225691"/>
    <w:rsid w:val="003B178E"/>
    <w:rsid w:val="00481B07"/>
    <w:rsid w:val="00533D3D"/>
    <w:rsid w:val="009F3FA7"/>
    <w:rsid w:val="00A15100"/>
    <w:rsid w:val="00A419BF"/>
    <w:rsid w:val="00BC7D90"/>
    <w:rsid w:val="00D7666A"/>
    <w:rsid w:val="00D86967"/>
    <w:rsid w:val="00DA4C67"/>
    <w:rsid w:val="00E55C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5100"/>
  </w:style>
  <w:style w:type="paragraph" w:styleId="Titolo1">
    <w:name w:val="heading 1"/>
    <w:basedOn w:val="Normale"/>
    <w:next w:val="Normale"/>
    <w:link w:val="Titolo1Carattere"/>
    <w:uiPriority w:val="9"/>
    <w:qFormat/>
    <w:rsid w:val="00533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035AD6"/>
    <w:pPr>
      <w:keepNext/>
      <w:spacing w:before="240" w:after="60" w:line="240" w:lineRule="auto"/>
      <w:outlineLvl w:val="1"/>
    </w:pPr>
    <w:rPr>
      <w:rFonts w:ascii="Cambria" w:eastAsia="Times New Roman"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035AD6"/>
    <w:rPr>
      <w:rFonts w:ascii="Cambria" w:eastAsia="Times New Roman" w:hAnsi="Cambria" w:cs="Times New Roman"/>
      <w:b/>
      <w:bCs/>
      <w:i/>
      <w:iCs/>
      <w:sz w:val="28"/>
      <w:szCs w:val="28"/>
    </w:rPr>
  </w:style>
  <w:style w:type="character" w:styleId="Collegamentoipertestuale">
    <w:name w:val="Hyperlink"/>
    <w:rsid w:val="00035AD6"/>
    <w:rPr>
      <w:color w:val="0000FF"/>
      <w:u w:val="single"/>
    </w:rPr>
  </w:style>
  <w:style w:type="paragraph" w:styleId="Pidipagina">
    <w:name w:val="footer"/>
    <w:basedOn w:val="Normale"/>
    <w:link w:val="PidipaginaCarattere"/>
    <w:rsid w:val="00035AD6"/>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idipaginaCarattere">
    <w:name w:val="Piè di pagina Carattere"/>
    <w:basedOn w:val="Carpredefinitoparagrafo"/>
    <w:link w:val="Pidipagina"/>
    <w:rsid w:val="00035AD6"/>
    <w:rPr>
      <w:rFonts w:ascii="Times New Roman" w:eastAsia="Times New Roman" w:hAnsi="Times New Roman" w:cs="Times New Roman"/>
      <w:sz w:val="24"/>
      <w:szCs w:val="24"/>
    </w:rPr>
  </w:style>
  <w:style w:type="character" w:styleId="Numeropagina">
    <w:name w:val="page number"/>
    <w:basedOn w:val="Carpredefinitoparagrafo"/>
    <w:rsid w:val="00035AD6"/>
  </w:style>
  <w:style w:type="paragraph" w:styleId="Testofumetto">
    <w:name w:val="Balloon Text"/>
    <w:basedOn w:val="Normale"/>
    <w:link w:val="TestofumettoCarattere"/>
    <w:uiPriority w:val="99"/>
    <w:semiHidden/>
    <w:unhideWhenUsed/>
    <w:rsid w:val="00035A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5AD6"/>
    <w:rPr>
      <w:rFonts w:ascii="Tahoma" w:hAnsi="Tahoma" w:cs="Tahoma"/>
      <w:sz w:val="16"/>
      <w:szCs w:val="16"/>
    </w:rPr>
  </w:style>
  <w:style w:type="character" w:customStyle="1" w:styleId="Titolo1Carattere">
    <w:name w:val="Titolo 1 Carattere"/>
    <w:basedOn w:val="Carpredefinitoparagrafo"/>
    <w:link w:val="Titolo1"/>
    <w:uiPriority w:val="9"/>
    <w:rsid w:val="00533D3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guagnanoinforma.it/"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csalic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29B1F-DF8E-43E0-822E-0BB1B5F0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1555</Words>
  <Characters>8867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Dirigente</cp:lastModifiedBy>
  <cp:revision>6</cp:revision>
  <cp:lastPrinted>2012-09-10T09:59:00Z</cp:lastPrinted>
  <dcterms:created xsi:type="dcterms:W3CDTF">2012-09-10T07:52:00Z</dcterms:created>
  <dcterms:modified xsi:type="dcterms:W3CDTF">2012-09-10T11:35:00Z</dcterms:modified>
</cp:coreProperties>
</file>